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5027F" w14:textId="77777777" w:rsidR="008C297F" w:rsidRPr="00AF5C03" w:rsidRDefault="008C297F" w:rsidP="00270DF7">
      <w:pPr>
        <w:pStyle w:val="ae"/>
        <w:jc w:val="center"/>
      </w:pPr>
      <w:bookmarkStart w:id="0" w:name="_Hlk184896564"/>
      <w:r w:rsidRPr="00AF5C03">
        <w:rPr>
          <w:noProof/>
        </w:rPr>
        <w:drawing>
          <wp:inline distT="0" distB="0" distL="0" distR="0" wp14:anchorId="7BD37B71" wp14:editId="7B339316">
            <wp:extent cx="942975" cy="91440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14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6C5452" w14:textId="23C1CB46" w:rsidR="008C297F" w:rsidRPr="00AF5C03" w:rsidRDefault="00B10FC3" w:rsidP="004A4702">
      <w:pPr>
        <w:tabs>
          <w:tab w:val="left" w:pos="5400"/>
        </w:tabs>
        <w:suppressAutoHyphens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F5C0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МИНИСТЕРСТВО</w:t>
      </w:r>
      <w:r w:rsidR="008C297F" w:rsidRPr="00AF5C0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АРХИТЕКТУРЫ И ГРАДОСТРОИТЕЛЬСТВА КУРСКОЙ ОБЛАСТИ</w:t>
      </w:r>
    </w:p>
    <w:p w14:paraId="6AEB8D2D" w14:textId="77777777" w:rsidR="008C297F" w:rsidRPr="00AF5C03" w:rsidRDefault="008C297F" w:rsidP="004A4702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993EACF" w14:textId="77777777" w:rsidR="008C297F" w:rsidRPr="00AF5C03" w:rsidRDefault="008C297F" w:rsidP="004A4702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AF5C0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 Е Ш Е Н И Е</w:t>
      </w:r>
    </w:p>
    <w:p w14:paraId="3138920A" w14:textId="2D8C1B35" w:rsidR="008C297F" w:rsidRPr="00AF5C03" w:rsidRDefault="008C297F" w:rsidP="004A4702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>«___</w:t>
      </w:r>
      <w:r w:rsidR="00517854"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7C3175"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C0A17"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>октября</w:t>
      </w:r>
      <w:r w:rsidR="00B97F84"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EC0BCC"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         </w:t>
      </w:r>
      <w:r w:rsidR="007C3175"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B97F84"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7C3175"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66082E"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C3175"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554E3D"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C3175"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362559"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621B74"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7C3175"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EC4640"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7C3175"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67112F"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5C95"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C0BCC"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5C95"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71C63"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1C0C61"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>01-12/</w:t>
      </w:r>
      <w:r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="001C0C61"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</w:p>
    <w:p w14:paraId="624760C6" w14:textId="77777777" w:rsidR="008C297F" w:rsidRPr="00AF5C03" w:rsidRDefault="008C297F" w:rsidP="004A47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>г. Курск</w:t>
      </w:r>
    </w:p>
    <w:p w14:paraId="67586F48" w14:textId="77777777" w:rsidR="008C297F" w:rsidRPr="00AF5C03" w:rsidRDefault="008C297F" w:rsidP="004A47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2CD5C2B" w14:textId="77777777" w:rsidR="001C0C61" w:rsidRPr="00AF5C03" w:rsidRDefault="008C297F" w:rsidP="004A47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F5C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внесении изменени</w:t>
      </w:r>
      <w:r w:rsidR="001C0C61" w:rsidRPr="00AF5C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й </w:t>
      </w:r>
      <w:r w:rsidRPr="00AF5C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</w:t>
      </w:r>
      <w:r w:rsidR="001C0C61" w:rsidRPr="00AF5C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Генеральный план</w:t>
      </w:r>
      <w:r w:rsidRPr="00AF5C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39F8DAA8" w14:textId="48F7DC49" w:rsidR="005221BB" w:rsidRPr="00AF5C03" w:rsidRDefault="008C297F" w:rsidP="005221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F5C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муниципального образования </w:t>
      </w:r>
      <w:bookmarkStart w:id="1" w:name="_Hlk194565734"/>
      <w:r w:rsidR="005221BB" w:rsidRPr="00AF5C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proofErr w:type="spellStart"/>
      <w:r w:rsidR="00245BD0" w:rsidRPr="00AF5C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Среднеапоченский</w:t>
      </w:r>
      <w:proofErr w:type="spellEnd"/>
      <w:r w:rsidR="005221BB" w:rsidRPr="00AF5C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сельсовет» </w:t>
      </w:r>
    </w:p>
    <w:p w14:paraId="39486DAA" w14:textId="40FDD682" w:rsidR="008C297F" w:rsidRPr="00AF5C03" w:rsidRDefault="00EC0BCC" w:rsidP="005221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F5C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Горшеченского</w:t>
      </w:r>
      <w:r w:rsidR="005221BB" w:rsidRPr="00AF5C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</w:t>
      </w:r>
      <w:bookmarkEnd w:id="1"/>
      <w:r w:rsidR="005221BB" w:rsidRPr="00AF5C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C297F" w:rsidRPr="00AF5C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Курской области</w:t>
      </w:r>
    </w:p>
    <w:p w14:paraId="2AA3EA33" w14:textId="77777777" w:rsidR="008C297F" w:rsidRPr="00AF5C03" w:rsidRDefault="008C297F" w:rsidP="004A4702">
      <w:pPr>
        <w:shd w:val="clear" w:color="auto" w:fill="FFFFFF"/>
        <w:spacing w:after="0" w:line="240" w:lineRule="auto"/>
        <w:ind w:left="-142" w:right="142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6D5C7F64" w14:textId="77777777" w:rsidR="008C297F" w:rsidRPr="00AF5C03" w:rsidRDefault="008C297F" w:rsidP="004A4702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2" w:name="_Hlk102570865"/>
    </w:p>
    <w:p w14:paraId="57E6AB5E" w14:textId="468D3F41" w:rsidR="001C0C61" w:rsidRPr="00AF5C03" w:rsidRDefault="001C0C61" w:rsidP="004A47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Градостроительным кодексом Российской Федерации, Законом Курской области от 7 декабря 2021 года № 109-ЗКО «О перераспределении отдельных полномочий между органами местного самоуправления поселений, муниципальных районов Курской области и органами государственной власти Курской области в области градостроительной деятельности», постановлением Администрации Курской области от 02.03.2022 № 180-па «Об утверждении Положения о порядке подготовки и утверждения проектов документов территориального планирования городских и сельских поселений Курской области» </w:t>
      </w:r>
      <w:r w:rsidR="004901A9"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Министерство </w:t>
      </w:r>
      <w:r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>архитектуры и градостроительства Курской области РЕШИЛ</w:t>
      </w:r>
      <w:r w:rsidR="00A44A4B"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bookmarkEnd w:id="2"/>
    <w:p w14:paraId="5DDDA1F2" w14:textId="01BF4128" w:rsidR="00D452F2" w:rsidRPr="00AF5C03" w:rsidRDefault="005221BB" w:rsidP="004901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прилагаемые изменения, которые вносятся в Генеральный план муниципального образования </w:t>
      </w:r>
      <w:r w:rsidR="004901A9"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="00245BD0"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Среднеапоченский</w:t>
      </w:r>
      <w:proofErr w:type="spellEnd"/>
      <w:r w:rsidR="004901A9"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сельсовет» Горшеченского района</w:t>
      </w:r>
      <w:r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Курской области, утвержденный </w:t>
      </w:r>
      <w:bookmarkStart w:id="3" w:name="_Hlk118966010"/>
      <w:r w:rsidR="00885B80"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245BD0"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>еш</w:t>
      </w:r>
      <w:r w:rsidR="00885B80"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ением</w:t>
      </w:r>
      <w:r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4" w:name="_Hlk149055487"/>
      <w:bookmarkEnd w:id="3"/>
      <w:r w:rsidR="00245BD0"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обрания депутатов </w:t>
      </w:r>
      <w:bookmarkEnd w:id="4"/>
      <w:proofErr w:type="spellStart"/>
      <w:r w:rsidR="00245BD0"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Среднеапоченского</w:t>
      </w:r>
      <w:proofErr w:type="spellEnd"/>
      <w:r w:rsidR="00F71C63"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Горшеченского района Курской области от 3</w:t>
      </w:r>
      <w:r w:rsidR="00245BD0"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71C63"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.12.2013 № </w:t>
      </w:r>
      <w:r w:rsidR="00245BD0"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742C0"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902487F" w14:textId="77777777" w:rsidR="005221BB" w:rsidRPr="00AF5C03" w:rsidRDefault="005221BB" w:rsidP="005221BB">
      <w:pPr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14:paraId="47A41511" w14:textId="77777777" w:rsidR="005221BB" w:rsidRPr="00AF5C03" w:rsidRDefault="005221BB" w:rsidP="005221B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3BFF745F" w14:textId="77777777" w:rsidR="005221BB" w:rsidRPr="00AF5C03" w:rsidRDefault="005221BB" w:rsidP="005221B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1CB6F8E1" w14:textId="77777777" w:rsidR="004C0A17" w:rsidRPr="00AF5C03" w:rsidRDefault="00F71C63" w:rsidP="00F71C63">
      <w:pPr>
        <w:pStyle w:val="ab"/>
        <w:jc w:val="both"/>
        <w:rPr>
          <w:szCs w:val="28"/>
        </w:rPr>
      </w:pPr>
      <w:r w:rsidRPr="00AF5C03">
        <w:rPr>
          <w:szCs w:val="28"/>
        </w:rPr>
        <w:t>И</w:t>
      </w:r>
      <w:r w:rsidR="004C0A17" w:rsidRPr="00AF5C03">
        <w:rPr>
          <w:szCs w:val="28"/>
        </w:rPr>
        <w:t xml:space="preserve">сполняющий </w:t>
      </w:r>
    </w:p>
    <w:p w14:paraId="662EC1E6" w14:textId="385129A2" w:rsidR="00F71C63" w:rsidRPr="00AF5C03" w:rsidRDefault="00F71C63" w:rsidP="00F71C63">
      <w:pPr>
        <w:pStyle w:val="ab"/>
        <w:jc w:val="both"/>
        <w:rPr>
          <w:szCs w:val="28"/>
        </w:rPr>
      </w:pPr>
      <w:r w:rsidRPr="00AF5C03">
        <w:rPr>
          <w:szCs w:val="28"/>
        </w:rPr>
        <w:t>о</w:t>
      </w:r>
      <w:r w:rsidR="004C0A17" w:rsidRPr="00AF5C03">
        <w:rPr>
          <w:szCs w:val="28"/>
        </w:rPr>
        <w:t>бязанности</w:t>
      </w:r>
      <w:r w:rsidRPr="00AF5C03">
        <w:rPr>
          <w:szCs w:val="28"/>
        </w:rPr>
        <w:t xml:space="preserve"> министра,</w:t>
      </w:r>
    </w:p>
    <w:p w14:paraId="2AD17D02" w14:textId="77777777" w:rsidR="00F71C63" w:rsidRPr="00AF5C03" w:rsidRDefault="00F71C63" w:rsidP="00F71C63">
      <w:pPr>
        <w:pStyle w:val="ab"/>
        <w:jc w:val="both"/>
        <w:rPr>
          <w:szCs w:val="28"/>
        </w:rPr>
      </w:pPr>
      <w:r w:rsidRPr="00AF5C03">
        <w:rPr>
          <w:szCs w:val="28"/>
        </w:rPr>
        <w:t xml:space="preserve">главного архитектора </w:t>
      </w:r>
    </w:p>
    <w:p w14:paraId="41B57125" w14:textId="024DEB68" w:rsidR="00F71C63" w:rsidRPr="00AF5C03" w:rsidRDefault="00F71C63" w:rsidP="00F71C63">
      <w:pPr>
        <w:pStyle w:val="ab"/>
        <w:jc w:val="both"/>
        <w:rPr>
          <w:szCs w:val="28"/>
        </w:rPr>
      </w:pPr>
      <w:r w:rsidRPr="00AF5C03">
        <w:rPr>
          <w:szCs w:val="28"/>
        </w:rPr>
        <w:t xml:space="preserve">Курской области                                                                        Г.А. </w:t>
      </w:r>
      <w:proofErr w:type="spellStart"/>
      <w:r w:rsidRPr="00AF5C03">
        <w:rPr>
          <w:szCs w:val="28"/>
        </w:rPr>
        <w:t>Концедалова</w:t>
      </w:r>
      <w:proofErr w:type="spellEnd"/>
    </w:p>
    <w:p w14:paraId="394F3126" w14:textId="77777777" w:rsidR="00621B74" w:rsidRPr="00AF5C03" w:rsidRDefault="00621B7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621B74" w:rsidRPr="00AF5C03" w:rsidSect="006B3219">
          <w:headerReference w:type="default" r:id="rId9"/>
          <w:headerReference w:type="first" r:id="rId10"/>
          <w:type w:val="continuous"/>
          <w:pgSz w:w="11906" w:h="16838"/>
          <w:pgMar w:top="1134" w:right="1134" w:bottom="1134" w:left="1701" w:header="709" w:footer="709" w:gutter="0"/>
          <w:pgNumType w:start="1"/>
          <w:cols w:space="708"/>
          <w:titlePg/>
          <w:docGrid w:linePitch="360"/>
        </w:sectPr>
      </w:pPr>
    </w:p>
    <w:p w14:paraId="13CB93CD" w14:textId="0C5ACEEF" w:rsidR="00605241" w:rsidRPr="00AF5C03" w:rsidRDefault="00605241" w:rsidP="00B97F84">
      <w:pPr>
        <w:spacing w:after="0" w:line="240" w:lineRule="auto"/>
        <w:ind w:left="3969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УТВЕРЖДЕН</w:t>
      </w:r>
      <w:r w:rsidR="001C0C61"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</w:p>
    <w:p w14:paraId="03F1CFCE" w14:textId="70BD1EAD" w:rsidR="00605241" w:rsidRPr="00AF5C03" w:rsidRDefault="00605241" w:rsidP="00B97F84">
      <w:pPr>
        <w:spacing w:after="0" w:line="240" w:lineRule="auto"/>
        <w:ind w:left="3969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решением </w:t>
      </w:r>
      <w:r w:rsidR="0029601A"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B10FC3"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>инистерства</w:t>
      </w:r>
      <w:r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архитектуры и</w:t>
      </w:r>
    </w:p>
    <w:p w14:paraId="6EBDCB61" w14:textId="77777777" w:rsidR="00605241" w:rsidRPr="00AF5C03" w:rsidRDefault="00605241" w:rsidP="00B97F84">
      <w:pPr>
        <w:spacing w:after="0" w:line="240" w:lineRule="auto"/>
        <w:ind w:left="3969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градостроительства Курской области</w:t>
      </w:r>
    </w:p>
    <w:p w14:paraId="02303543" w14:textId="75C871DC" w:rsidR="00605241" w:rsidRPr="00AF5C03" w:rsidRDefault="00605241" w:rsidP="00B97F84">
      <w:pPr>
        <w:spacing w:after="0" w:line="240" w:lineRule="auto"/>
        <w:ind w:left="3969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1C0C61"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="001C0C61"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4C0A17"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>октября</w:t>
      </w:r>
      <w:r w:rsidR="001C0C61"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EC0BCC"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1C0C61"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1C0C61"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01-12/</w:t>
      </w:r>
      <w:r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</w:p>
    <w:p w14:paraId="1D7597A9" w14:textId="499F420F" w:rsidR="000F62FD" w:rsidRPr="00AF5C03" w:rsidRDefault="000F62FD" w:rsidP="004A4702">
      <w:pPr>
        <w:spacing w:after="0" w:line="240" w:lineRule="auto"/>
        <w:ind w:left="3828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04EA14D" w14:textId="77777777" w:rsidR="00605241" w:rsidRPr="00AF5C03" w:rsidRDefault="00605241" w:rsidP="004A4702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F82E105" w14:textId="39FF2A0C" w:rsidR="005B7D78" w:rsidRPr="00AF5C03" w:rsidRDefault="00846B9E" w:rsidP="00281661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F5C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ИЗМЕНЕНИ</w:t>
      </w:r>
      <w:r w:rsidR="0092050D" w:rsidRPr="00AF5C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</w:t>
      </w:r>
      <w:r w:rsidRPr="00AF5C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</w:t>
      </w:r>
    </w:p>
    <w:p w14:paraId="30E6B30A" w14:textId="626AFAA1" w:rsidR="00F97D81" w:rsidRPr="00AF5C03" w:rsidRDefault="008C7C2D" w:rsidP="001C3014">
      <w:pPr>
        <w:pStyle w:val="ab"/>
        <w:tabs>
          <w:tab w:val="left" w:pos="709"/>
        </w:tabs>
        <w:rPr>
          <w:b/>
          <w:bCs/>
          <w:szCs w:val="28"/>
        </w:rPr>
      </w:pPr>
      <w:r w:rsidRPr="00AF5C03">
        <w:rPr>
          <w:b/>
          <w:bCs/>
          <w:szCs w:val="28"/>
        </w:rPr>
        <w:t>к</w:t>
      </w:r>
      <w:r w:rsidR="00846B9E" w:rsidRPr="00AF5C03">
        <w:rPr>
          <w:b/>
          <w:bCs/>
          <w:szCs w:val="28"/>
        </w:rPr>
        <w:t>отор</w:t>
      </w:r>
      <w:r w:rsidR="0092050D" w:rsidRPr="00AF5C03">
        <w:rPr>
          <w:b/>
          <w:bCs/>
          <w:szCs w:val="28"/>
        </w:rPr>
        <w:t>ы</w:t>
      </w:r>
      <w:r w:rsidR="00846B9E" w:rsidRPr="00AF5C03">
        <w:rPr>
          <w:b/>
          <w:bCs/>
          <w:szCs w:val="28"/>
        </w:rPr>
        <w:t>е внос</w:t>
      </w:r>
      <w:r w:rsidR="0092050D" w:rsidRPr="00AF5C03">
        <w:rPr>
          <w:b/>
          <w:bCs/>
          <w:szCs w:val="28"/>
        </w:rPr>
        <w:t>я</w:t>
      </w:r>
      <w:r w:rsidR="00846B9E" w:rsidRPr="00AF5C03">
        <w:rPr>
          <w:b/>
          <w:bCs/>
          <w:szCs w:val="28"/>
        </w:rPr>
        <w:t xml:space="preserve">тся в </w:t>
      </w:r>
      <w:r w:rsidR="00C83223" w:rsidRPr="00AF5C03">
        <w:rPr>
          <w:b/>
          <w:bCs/>
          <w:szCs w:val="28"/>
        </w:rPr>
        <w:t xml:space="preserve">Генеральный план муниципального образования </w:t>
      </w:r>
      <w:bookmarkStart w:id="5" w:name="_Hlk194565843"/>
      <w:r w:rsidR="00EC0BCC" w:rsidRPr="00AF5C03">
        <w:rPr>
          <w:b/>
          <w:bCs/>
          <w:szCs w:val="28"/>
        </w:rPr>
        <w:t>«</w:t>
      </w:r>
      <w:proofErr w:type="spellStart"/>
      <w:r w:rsidR="00245BD0" w:rsidRPr="00AF5C03">
        <w:rPr>
          <w:b/>
          <w:bCs/>
          <w:szCs w:val="28"/>
        </w:rPr>
        <w:t>Среднеапоченский</w:t>
      </w:r>
      <w:proofErr w:type="spellEnd"/>
      <w:r w:rsidR="00EC0BCC" w:rsidRPr="00AF5C03">
        <w:rPr>
          <w:b/>
          <w:bCs/>
          <w:szCs w:val="28"/>
        </w:rPr>
        <w:t xml:space="preserve"> сельсовет» Горшеченского района</w:t>
      </w:r>
      <w:bookmarkEnd w:id="5"/>
      <w:r w:rsidR="005221BB" w:rsidRPr="00AF5C03">
        <w:rPr>
          <w:b/>
          <w:bCs/>
          <w:szCs w:val="28"/>
        </w:rPr>
        <w:t xml:space="preserve"> Курской области, утвержденный р</w:t>
      </w:r>
      <w:r w:rsidR="001C3014" w:rsidRPr="00AF5C03">
        <w:rPr>
          <w:b/>
          <w:bCs/>
          <w:szCs w:val="28"/>
        </w:rPr>
        <w:t>еш</w:t>
      </w:r>
      <w:r w:rsidR="00885B80" w:rsidRPr="00AF5C03">
        <w:rPr>
          <w:b/>
          <w:bCs/>
          <w:szCs w:val="28"/>
        </w:rPr>
        <w:t>ением</w:t>
      </w:r>
      <w:r w:rsidR="005221BB" w:rsidRPr="00AF5C03">
        <w:rPr>
          <w:b/>
          <w:bCs/>
          <w:szCs w:val="28"/>
        </w:rPr>
        <w:t xml:space="preserve"> </w:t>
      </w:r>
      <w:r w:rsidR="001C3014" w:rsidRPr="00AF5C03">
        <w:rPr>
          <w:b/>
          <w:bCs/>
          <w:szCs w:val="28"/>
        </w:rPr>
        <w:t>с</w:t>
      </w:r>
      <w:r w:rsidR="005221BB" w:rsidRPr="00AF5C03">
        <w:rPr>
          <w:b/>
          <w:bCs/>
          <w:szCs w:val="28"/>
        </w:rPr>
        <w:t xml:space="preserve">обрания депутатов </w:t>
      </w:r>
      <w:proofErr w:type="spellStart"/>
      <w:r w:rsidR="00245BD0" w:rsidRPr="00AF5C03">
        <w:rPr>
          <w:b/>
          <w:bCs/>
          <w:szCs w:val="28"/>
        </w:rPr>
        <w:t>Среднеапоченского</w:t>
      </w:r>
      <w:proofErr w:type="spellEnd"/>
      <w:r w:rsidR="005221BB" w:rsidRPr="00AF5C03">
        <w:rPr>
          <w:b/>
          <w:bCs/>
          <w:szCs w:val="28"/>
        </w:rPr>
        <w:t xml:space="preserve"> сельсовета </w:t>
      </w:r>
      <w:r w:rsidR="00F71C63" w:rsidRPr="00AF5C03">
        <w:rPr>
          <w:b/>
          <w:bCs/>
          <w:szCs w:val="28"/>
        </w:rPr>
        <w:t>Горшеченского</w:t>
      </w:r>
      <w:r w:rsidR="005221BB" w:rsidRPr="00AF5C03">
        <w:rPr>
          <w:b/>
          <w:bCs/>
          <w:szCs w:val="28"/>
        </w:rPr>
        <w:t xml:space="preserve"> района Курской области от </w:t>
      </w:r>
      <w:r w:rsidR="00F71C63" w:rsidRPr="00AF5C03">
        <w:rPr>
          <w:b/>
          <w:bCs/>
          <w:szCs w:val="28"/>
        </w:rPr>
        <w:t>3</w:t>
      </w:r>
      <w:r w:rsidR="001C3014" w:rsidRPr="00AF5C03">
        <w:rPr>
          <w:b/>
          <w:bCs/>
          <w:szCs w:val="28"/>
        </w:rPr>
        <w:t>1</w:t>
      </w:r>
      <w:r w:rsidR="00885B80" w:rsidRPr="00AF5C03">
        <w:rPr>
          <w:b/>
          <w:bCs/>
          <w:szCs w:val="28"/>
        </w:rPr>
        <w:t>.</w:t>
      </w:r>
      <w:r w:rsidR="00F71C63" w:rsidRPr="00AF5C03">
        <w:rPr>
          <w:b/>
          <w:bCs/>
          <w:szCs w:val="28"/>
        </w:rPr>
        <w:t>1</w:t>
      </w:r>
      <w:r w:rsidR="00885B80" w:rsidRPr="00AF5C03">
        <w:rPr>
          <w:b/>
          <w:bCs/>
          <w:szCs w:val="28"/>
        </w:rPr>
        <w:t>2.2013</w:t>
      </w:r>
      <w:r w:rsidR="00621B74" w:rsidRPr="00AF5C03">
        <w:rPr>
          <w:b/>
          <w:bCs/>
          <w:szCs w:val="28"/>
        </w:rPr>
        <w:t xml:space="preserve"> </w:t>
      </w:r>
      <w:r w:rsidR="005221BB" w:rsidRPr="00AF5C03">
        <w:rPr>
          <w:b/>
          <w:bCs/>
          <w:szCs w:val="28"/>
        </w:rPr>
        <w:t xml:space="preserve">№ </w:t>
      </w:r>
      <w:r w:rsidR="001C3014" w:rsidRPr="00AF5C03">
        <w:rPr>
          <w:b/>
          <w:bCs/>
          <w:szCs w:val="28"/>
        </w:rPr>
        <w:t>2</w:t>
      </w:r>
    </w:p>
    <w:bookmarkEnd w:id="0"/>
    <w:p w14:paraId="0CF75338" w14:textId="77777777" w:rsidR="00D31DD2" w:rsidRPr="00AF5C03" w:rsidRDefault="00D31DD2" w:rsidP="00F97D81">
      <w:pPr>
        <w:pStyle w:val="ab"/>
        <w:tabs>
          <w:tab w:val="left" w:pos="709"/>
        </w:tabs>
        <w:rPr>
          <w:bCs/>
          <w:szCs w:val="28"/>
        </w:rPr>
      </w:pPr>
    </w:p>
    <w:p w14:paraId="3D46818F" w14:textId="77777777" w:rsidR="00A4285C" w:rsidRPr="00AF5C03" w:rsidRDefault="00A4285C" w:rsidP="00F97D81">
      <w:pPr>
        <w:pStyle w:val="ab"/>
        <w:tabs>
          <w:tab w:val="left" w:pos="709"/>
        </w:tabs>
        <w:rPr>
          <w:bCs/>
          <w:szCs w:val="28"/>
        </w:rPr>
      </w:pPr>
    </w:p>
    <w:p w14:paraId="34633530" w14:textId="4CA4F436" w:rsidR="00D3369D" w:rsidRPr="00AF5C03" w:rsidRDefault="00D3369D" w:rsidP="00D336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6" w:name="_Hlk126230249"/>
      <w:r w:rsidRPr="00AF5C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 Том 1 «Положени</w:t>
      </w:r>
      <w:r w:rsidR="00AA74AA" w:rsidRPr="00AF5C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</w:t>
      </w:r>
      <w:r w:rsidRPr="00AF5C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 территориальном планировании» изложить в следующей редакции:</w:t>
      </w:r>
    </w:p>
    <w:p w14:paraId="1302AD06" w14:textId="68B48755" w:rsidR="00885B80" w:rsidRPr="00AF5C03" w:rsidRDefault="00D3369D" w:rsidP="00885B80">
      <w:pPr>
        <w:spacing w:after="0" w:line="240" w:lineRule="auto"/>
        <w:ind w:left="4253" w:right="-1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5C03">
        <w:rPr>
          <w:rFonts w:ascii="Times New Roman" w:eastAsia="Times New Roman" w:hAnsi="Times New Roman" w:cs="Times New Roman"/>
          <w:bCs/>
          <w:sz w:val="28"/>
          <w:szCs w:val="28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«</w:t>
      </w:r>
      <w:r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</w:p>
    <w:p w14:paraId="673C6375" w14:textId="75BD2F5D" w:rsidR="00F71C63" w:rsidRPr="00AF5C03" w:rsidRDefault="007742C0" w:rsidP="00F71C63">
      <w:pPr>
        <w:spacing w:after="0" w:line="240" w:lineRule="auto"/>
        <w:ind w:left="4253" w:right="-1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1C3014"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>еш</w:t>
      </w:r>
      <w:r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ением</w:t>
      </w:r>
      <w:r w:rsidR="00D3369D"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C3014"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D3369D"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обрания депутатов </w:t>
      </w:r>
      <w:proofErr w:type="spellStart"/>
      <w:r w:rsidR="00245BD0"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Среднеапоченского</w:t>
      </w:r>
      <w:proofErr w:type="spellEnd"/>
      <w:r w:rsidR="00F71C63"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Горшеченского района </w:t>
      </w:r>
    </w:p>
    <w:p w14:paraId="6B37FA36" w14:textId="1B495486" w:rsidR="00F71C63" w:rsidRPr="00AF5C03" w:rsidRDefault="00F71C63" w:rsidP="00F71C63">
      <w:pPr>
        <w:spacing w:after="0" w:line="240" w:lineRule="auto"/>
        <w:ind w:left="4253" w:right="-1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Курской области </w:t>
      </w:r>
    </w:p>
    <w:p w14:paraId="3B211DFA" w14:textId="14FCBAB8" w:rsidR="00D3369D" w:rsidRPr="00AF5C03" w:rsidRDefault="00F71C63" w:rsidP="00F71C63">
      <w:pPr>
        <w:spacing w:after="0" w:line="240" w:lineRule="auto"/>
        <w:ind w:left="4253" w:right="-1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>от 3</w:t>
      </w:r>
      <w:r w:rsidR="001C3014"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.12.2013 № </w:t>
      </w:r>
      <w:r w:rsidR="001C3014"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3369D"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46014F7" w14:textId="0A457DB8" w:rsidR="00D3369D" w:rsidRPr="00AF5C03" w:rsidRDefault="00D3369D" w:rsidP="00B97F84">
      <w:pPr>
        <w:spacing w:after="0" w:line="240" w:lineRule="auto"/>
        <w:ind w:left="4253" w:right="-1"/>
        <w:jc w:val="center"/>
        <w:textAlignment w:val="baseline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редакции </w:t>
      </w:r>
      <w:bookmarkStart w:id="7" w:name="_Hlk137742695"/>
      <w:r w:rsidRPr="00AF5C03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решения </w:t>
      </w:r>
      <w:r w:rsidR="0029601A" w:rsidRPr="00AF5C03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М</w:t>
      </w:r>
      <w:r w:rsidR="00B10FC3" w:rsidRPr="00AF5C03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инистерства </w:t>
      </w:r>
      <w:r w:rsidRPr="00AF5C03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архитектуры и градостроительства Курской области</w:t>
      </w:r>
    </w:p>
    <w:p w14:paraId="25112E4F" w14:textId="6BD720C6" w:rsidR="00D3369D" w:rsidRPr="00AF5C03" w:rsidRDefault="00B10FC3" w:rsidP="00B10FC3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</w:t>
      </w:r>
      <w:r w:rsidR="00F71C63"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D3369D"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«___» </w:t>
      </w:r>
      <w:r w:rsidR="004C0A17"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>октября</w:t>
      </w:r>
      <w:r w:rsidR="00D3369D"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F71C63"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D3369D" w:rsidRPr="00AF5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 01-12/____)</w:t>
      </w:r>
      <w:bookmarkEnd w:id="7"/>
    </w:p>
    <w:p w14:paraId="1F2A6557" w14:textId="77777777" w:rsidR="00D3369D" w:rsidRPr="00AF5C03" w:rsidRDefault="00D3369D" w:rsidP="00D3369D">
      <w:pPr>
        <w:widowControl w:val="0"/>
        <w:spacing w:after="0" w:line="240" w:lineRule="auto"/>
        <w:ind w:left="4253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bookmarkEnd w:id="6"/>
    <w:p w14:paraId="387E8FE0" w14:textId="77777777" w:rsidR="00D3369D" w:rsidRPr="00AF5C03" w:rsidRDefault="00D3369D" w:rsidP="00D3369D">
      <w:pPr>
        <w:widowControl w:val="0"/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F5C03">
        <w:rPr>
          <w:rFonts w:ascii="Times New Roman" w:eastAsia="Times New Roman" w:hAnsi="Times New Roman" w:cs="Times New Roman"/>
          <w:sz w:val="32"/>
          <w:szCs w:val="32"/>
          <w:lang w:eastAsia="ru-RU"/>
        </w:rPr>
        <w:t>ГЕНЕРАЛЬНЫЙ ПЛАН</w:t>
      </w:r>
    </w:p>
    <w:p w14:paraId="6A6252F9" w14:textId="77777777" w:rsidR="00D3369D" w:rsidRPr="00AF5C03" w:rsidRDefault="00D3369D" w:rsidP="00D3369D">
      <w:pPr>
        <w:widowControl w:val="0"/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F5C03">
        <w:rPr>
          <w:rFonts w:ascii="Times New Roman" w:eastAsia="Times New Roman" w:hAnsi="Times New Roman" w:cs="Times New Roman"/>
          <w:sz w:val="32"/>
          <w:szCs w:val="32"/>
          <w:lang w:eastAsia="ru-RU"/>
        </w:rPr>
        <w:t>МУНИЦИПАЛЬНОГО ОБРАЗОВАНИЯ</w:t>
      </w:r>
    </w:p>
    <w:p w14:paraId="5916090D" w14:textId="2695AD61" w:rsidR="00D3369D" w:rsidRPr="00AF5C03" w:rsidRDefault="00D3369D" w:rsidP="00D3369D">
      <w:pPr>
        <w:widowControl w:val="0"/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F5C03">
        <w:rPr>
          <w:rFonts w:ascii="Times New Roman" w:eastAsia="Times New Roman" w:hAnsi="Times New Roman" w:cs="Times New Roman"/>
          <w:sz w:val="32"/>
          <w:szCs w:val="32"/>
          <w:lang w:eastAsia="ru-RU"/>
        </w:rPr>
        <w:t>«</w:t>
      </w:r>
      <w:r w:rsidR="00245BD0" w:rsidRPr="00AF5C03">
        <w:rPr>
          <w:rFonts w:ascii="Times New Roman" w:eastAsia="Times New Roman" w:hAnsi="Times New Roman" w:cs="Times New Roman"/>
          <w:sz w:val="32"/>
          <w:szCs w:val="32"/>
          <w:lang w:eastAsia="ru-RU"/>
        </w:rPr>
        <w:t>СРЕДНЕАПОЧЕНСКИЙ</w:t>
      </w:r>
      <w:r w:rsidRPr="00AF5C0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СЕЛЬСОВЕТ»</w:t>
      </w:r>
    </w:p>
    <w:p w14:paraId="3D661575" w14:textId="2520EF6A" w:rsidR="00D3369D" w:rsidRPr="00AF5C03" w:rsidRDefault="00DA6849" w:rsidP="00D3369D">
      <w:pPr>
        <w:widowControl w:val="0"/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F5C03">
        <w:rPr>
          <w:rFonts w:ascii="Times New Roman" w:eastAsia="Times New Roman" w:hAnsi="Times New Roman" w:cs="Times New Roman"/>
          <w:sz w:val="32"/>
          <w:szCs w:val="32"/>
          <w:lang w:eastAsia="ru-RU"/>
        </w:rPr>
        <w:t>ГОРШЕЧЕНСКОГО</w:t>
      </w:r>
      <w:r w:rsidR="00D3369D" w:rsidRPr="00AF5C0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РАЙОНА КУРСКОЙ ОБЛАСТИ</w:t>
      </w:r>
    </w:p>
    <w:p w14:paraId="10520C43" w14:textId="77777777" w:rsidR="00D3369D" w:rsidRPr="00AF5C03" w:rsidRDefault="00D3369D" w:rsidP="00D3369D">
      <w:pPr>
        <w:widowControl w:val="0"/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36AD2940" w14:textId="77777777" w:rsidR="00D3369D" w:rsidRPr="00AF5C03" w:rsidRDefault="00D3369D" w:rsidP="00D3369D">
      <w:pPr>
        <w:widowControl w:val="0"/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AF5C0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ПОЛОЖЕНИЕ О ТЕРРИТОРИАЛЬНОМ ПЛАНИРОВАНИИ</w:t>
      </w:r>
    </w:p>
    <w:p w14:paraId="2C145DF5" w14:textId="77777777" w:rsidR="00D3369D" w:rsidRPr="00AF5C03" w:rsidRDefault="00D3369D" w:rsidP="00D3369D">
      <w:pPr>
        <w:widowControl w:val="0"/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4655473" w14:textId="77777777" w:rsidR="00D3369D" w:rsidRPr="00AF5C03" w:rsidRDefault="00D3369D" w:rsidP="00D3369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F5C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Том 1</w:t>
      </w:r>
    </w:p>
    <w:p w14:paraId="5E658E73" w14:textId="77777777" w:rsidR="00D3369D" w:rsidRPr="00AF5C03" w:rsidRDefault="00D3369D" w:rsidP="00D336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916C756" w14:textId="77777777" w:rsidR="00D3369D" w:rsidRPr="00AF5C03" w:rsidRDefault="00D3369D" w:rsidP="00AA74AA">
      <w:pPr>
        <w:shd w:val="clear" w:color="auto" w:fill="FFFFFF"/>
        <w:spacing w:after="0" w:line="233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F5C03">
        <w:rPr>
          <w:rFonts w:ascii="Times New Roman" w:eastAsia="Times New Roman" w:hAnsi="Times New Roman" w:cs="Times New Roman"/>
          <w:b/>
          <w:bCs/>
          <w:sz w:val="28"/>
          <w:szCs w:val="28"/>
        </w:rPr>
        <w:t>ВВЕДЕНИЕ</w:t>
      </w:r>
    </w:p>
    <w:p w14:paraId="79EA2E37" w14:textId="77777777" w:rsidR="00D3369D" w:rsidRPr="00AF5C03" w:rsidRDefault="00D3369D" w:rsidP="00AA74AA">
      <w:pPr>
        <w:shd w:val="clear" w:color="auto" w:fill="FFFFFF"/>
        <w:spacing w:after="0" w:line="233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7FBFD7A" w14:textId="5EEAD6E0" w:rsidR="00D3369D" w:rsidRPr="00AF5C03" w:rsidRDefault="00D3369D" w:rsidP="00AA74AA">
      <w:pPr>
        <w:shd w:val="clear" w:color="auto" w:fill="FFFFFF"/>
        <w:spacing w:after="0" w:line="233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5C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Генеральный план муниципального образования </w:t>
      </w:r>
      <w:r w:rsidR="00EC0BCC" w:rsidRPr="00AF5C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proofErr w:type="spellStart"/>
      <w:r w:rsidR="00245BD0" w:rsidRPr="00AF5C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Среднеапоченский</w:t>
      </w:r>
      <w:proofErr w:type="spellEnd"/>
      <w:r w:rsidR="00EC0BCC" w:rsidRPr="00AF5C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сельсовет» Горшеченского района</w:t>
      </w:r>
      <w:r w:rsidRPr="00AF5C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Курской области (далее – Генеральный план) разработан в соответствии с Градостроительным кодексом Российской Федерации, приказом Министерства экономического развития Российской Федерации от 9 января 2018 г. № 10 «</w:t>
      </w:r>
      <w:r w:rsidRPr="00AF5C0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Об утверждении Требований к описанию и отображению в документах территориального </w:t>
      </w:r>
      <w:r w:rsidRPr="00AF5C0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 xml:space="preserve">планирования объектов федерального значения, объектов регионального значения, объектов местного значения и о признании утратившим силу приказа Минэкономразвития России от 7 декабря 2016 г. № 793», </w:t>
      </w:r>
      <w:r w:rsidRPr="00AF5C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 42.13330.2016 «СНиП 2.07.01-89* Градостроительство. Планировка и застройка городских и сельских поселений» и предусматривает изменение функционального зонирования территории, необходимого для реализации инвестиционных проектов, развития среднего и малого предпринимательства.</w:t>
      </w:r>
    </w:p>
    <w:p w14:paraId="0937F0CA" w14:textId="316917A1" w:rsidR="00D3369D" w:rsidRPr="00AF5C03" w:rsidRDefault="00D3369D" w:rsidP="00AA74AA">
      <w:pPr>
        <w:shd w:val="clear" w:color="auto" w:fill="FFFFFF"/>
        <w:spacing w:after="0" w:line="233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F5C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Генеральный план разработан на расчетный срок – до 20</w:t>
      </w:r>
      <w:r w:rsidR="00082123" w:rsidRPr="00AF5C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502B89" w:rsidRPr="00AF5C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AF5C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года.</w:t>
      </w:r>
    </w:p>
    <w:p w14:paraId="421D2317" w14:textId="77777777" w:rsidR="00D3369D" w:rsidRPr="00AF5C03" w:rsidRDefault="00D3369D" w:rsidP="00AA74AA">
      <w:pPr>
        <w:shd w:val="clear" w:color="auto" w:fill="FFFFFF"/>
        <w:spacing w:after="0" w:line="233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F5C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разработке Генерального плана учтены ограничения использования территорий, установленные в соответствии с законодательством Российской Федерации, сведения о которых внесены в Единый государственный реестр недвижимости.</w:t>
      </w:r>
    </w:p>
    <w:p w14:paraId="72D7FB8D" w14:textId="6FDAAD26" w:rsidR="00D3369D" w:rsidRPr="00AF5C03" w:rsidRDefault="00D3369D" w:rsidP="00AA74AA">
      <w:pPr>
        <w:shd w:val="clear" w:color="auto" w:fill="FFFFFF"/>
        <w:spacing w:after="0" w:line="233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F5C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Генеральный план позволит реализовать основные цели развития муниципального образования </w:t>
      </w:r>
      <w:r w:rsidR="00EC0BCC" w:rsidRPr="00AF5C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proofErr w:type="spellStart"/>
      <w:r w:rsidR="00245BD0" w:rsidRPr="00AF5C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Среднеапоченский</w:t>
      </w:r>
      <w:proofErr w:type="spellEnd"/>
      <w:r w:rsidR="00EC0BCC" w:rsidRPr="00AF5C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сельсовет» Горшеченского района</w:t>
      </w:r>
      <w:r w:rsidRPr="00AF5C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Курской области, которыми являются:</w:t>
      </w:r>
    </w:p>
    <w:p w14:paraId="62DA3406" w14:textId="0D4A2D83" w:rsidR="00D3369D" w:rsidRPr="00AF5C03" w:rsidRDefault="00D3369D" w:rsidP="00AA74AA">
      <w:pPr>
        <w:shd w:val="clear" w:color="auto" w:fill="FFFFFF"/>
        <w:spacing w:after="0" w:line="233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F5C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обеспечение устойчивого развития муниципального образования </w:t>
      </w:r>
      <w:r w:rsidR="00EC0BCC" w:rsidRPr="00AF5C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proofErr w:type="spellStart"/>
      <w:r w:rsidR="00245BD0" w:rsidRPr="00AF5C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Среднеапоченский</w:t>
      </w:r>
      <w:proofErr w:type="spellEnd"/>
      <w:r w:rsidR="00EC0BCC" w:rsidRPr="00AF5C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сельсовет» Горшеченского района</w:t>
      </w:r>
      <w:r w:rsidRPr="00AF5C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Курской области;</w:t>
      </w:r>
    </w:p>
    <w:p w14:paraId="680AC848" w14:textId="0AB41364" w:rsidR="00D3369D" w:rsidRPr="00AF5C03" w:rsidRDefault="00D3369D" w:rsidP="00AA74AA">
      <w:pPr>
        <w:shd w:val="clear" w:color="auto" w:fill="FFFFFF"/>
        <w:spacing w:after="0" w:line="233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F5C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развитие инженерной, транспортной и социальной инфраструктур на территории муниципального образования </w:t>
      </w:r>
      <w:r w:rsidR="00EC0BCC" w:rsidRPr="00AF5C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proofErr w:type="spellStart"/>
      <w:r w:rsidR="00245BD0" w:rsidRPr="00AF5C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Среднеапоченский</w:t>
      </w:r>
      <w:proofErr w:type="spellEnd"/>
      <w:r w:rsidR="00EC0BCC" w:rsidRPr="00AF5C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сельсовет» Горшеченского района </w:t>
      </w:r>
      <w:r w:rsidRPr="00AF5C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Курской области;</w:t>
      </w:r>
    </w:p>
    <w:p w14:paraId="00B266E6" w14:textId="77777777" w:rsidR="00D3369D" w:rsidRPr="00AF5C03" w:rsidRDefault="00D3369D" w:rsidP="00AA74AA">
      <w:pPr>
        <w:shd w:val="clear" w:color="auto" w:fill="FFFFFF"/>
        <w:spacing w:after="0" w:line="233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5C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сохранение и регенерация исторического и культурного наследия.</w:t>
      </w:r>
    </w:p>
    <w:p w14:paraId="572238E1" w14:textId="77777777" w:rsidR="00D3369D" w:rsidRPr="00AF5C03" w:rsidRDefault="00D3369D" w:rsidP="00AA74AA">
      <w:pPr>
        <w:spacing w:after="0" w:line="233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AF5C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Генеральный план выполнен в виде компьютерной геоинформационной системы и с технической точки зрения представляет собой компьютерную систему открытого типа, позволяющую расширять массивы информации по различным тематическим направлениям. Материалы Генерального плана представляют собой комплект, состоящий из диска с его электронным видом и на бумажном носителе</w:t>
      </w:r>
      <w:r w:rsidRPr="00AF5C03">
        <w:rPr>
          <w:rFonts w:ascii="Times New Roman" w:eastAsia="Calibri" w:hAnsi="Times New Roman" w:cs="Times New Roman"/>
          <w:iCs/>
          <w:kern w:val="2"/>
          <w:sz w:val="28"/>
          <w:szCs w:val="28"/>
        </w:rPr>
        <w:t>.</w:t>
      </w:r>
    </w:p>
    <w:p w14:paraId="56ECF9D6" w14:textId="77777777" w:rsidR="00D3369D" w:rsidRPr="00AF5C03" w:rsidRDefault="00D3369D" w:rsidP="00AA74AA">
      <w:pPr>
        <w:widowControl w:val="0"/>
        <w:tabs>
          <w:tab w:val="left" w:pos="709"/>
        </w:tabs>
        <w:spacing w:after="0" w:line="233" w:lineRule="auto"/>
        <w:ind w:right="-1" w:firstLine="709"/>
        <w:jc w:val="both"/>
        <w:rPr>
          <w:rFonts w:ascii="Times New Roman" w:eastAsia="Calibri" w:hAnsi="Times New Roman" w:cs="Times New Roman"/>
          <w:b/>
          <w:kern w:val="2"/>
          <w:sz w:val="28"/>
          <w:szCs w:val="28"/>
        </w:rPr>
      </w:pPr>
      <w:r w:rsidRPr="00AF5C03">
        <w:rPr>
          <w:rFonts w:ascii="Times New Roman" w:eastAsia="Calibri" w:hAnsi="Times New Roman" w:cs="Times New Roman"/>
          <w:b/>
          <w:kern w:val="2"/>
          <w:sz w:val="28"/>
          <w:szCs w:val="28"/>
        </w:rPr>
        <w:t>Состав проектных материалов.</w:t>
      </w:r>
    </w:p>
    <w:p w14:paraId="5C3973D6" w14:textId="77777777" w:rsidR="00D3369D" w:rsidRPr="00AF5C03" w:rsidRDefault="00D3369D" w:rsidP="00AA74AA">
      <w:pPr>
        <w:widowControl w:val="0"/>
        <w:tabs>
          <w:tab w:val="left" w:pos="709"/>
        </w:tabs>
        <w:spacing w:after="0" w:line="233" w:lineRule="auto"/>
        <w:ind w:right="-1"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AF5C03">
        <w:rPr>
          <w:rFonts w:ascii="Times New Roman" w:eastAsia="Calibri" w:hAnsi="Times New Roman" w:cs="Times New Roman"/>
          <w:kern w:val="2"/>
          <w:sz w:val="28"/>
          <w:szCs w:val="28"/>
        </w:rPr>
        <w:t>В соответствии с Градостроительным кодексом Российской Федерации Генеральный план включает в себя следующие материалы:</w:t>
      </w:r>
    </w:p>
    <w:p w14:paraId="231DC491" w14:textId="77777777" w:rsidR="00D3369D" w:rsidRPr="00AF5C03" w:rsidRDefault="00D3369D" w:rsidP="00AA74AA">
      <w:pPr>
        <w:widowControl w:val="0"/>
        <w:tabs>
          <w:tab w:val="left" w:pos="709"/>
        </w:tabs>
        <w:spacing w:after="0" w:line="233" w:lineRule="auto"/>
        <w:ind w:right="-1" w:firstLine="709"/>
        <w:jc w:val="both"/>
        <w:rPr>
          <w:rFonts w:ascii="Times New Roman" w:eastAsia="Calibri" w:hAnsi="Times New Roman" w:cs="Times New Roman"/>
          <w:b/>
          <w:kern w:val="2"/>
          <w:sz w:val="28"/>
          <w:szCs w:val="28"/>
        </w:rPr>
      </w:pPr>
      <w:r w:rsidRPr="00AF5C03">
        <w:rPr>
          <w:rFonts w:ascii="Times New Roman" w:eastAsia="Calibri" w:hAnsi="Times New Roman" w:cs="Times New Roman"/>
          <w:b/>
          <w:kern w:val="2"/>
          <w:sz w:val="28"/>
          <w:szCs w:val="28"/>
        </w:rPr>
        <w:t>Том 1 «Положение о территориальном планировании»:</w:t>
      </w:r>
    </w:p>
    <w:p w14:paraId="554BFD1E" w14:textId="77777777" w:rsidR="009B43E1" w:rsidRPr="00AF5C03" w:rsidRDefault="009B43E1" w:rsidP="009B43E1">
      <w:pPr>
        <w:widowControl w:val="0"/>
        <w:tabs>
          <w:tab w:val="left" w:pos="709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bookmarkStart w:id="8" w:name="_Hlk126227448"/>
      <w:r w:rsidRPr="00AF5C03">
        <w:rPr>
          <w:rFonts w:ascii="Times New Roman" w:eastAsia="Calibri" w:hAnsi="Times New Roman" w:cs="Times New Roman"/>
          <w:kern w:val="2"/>
          <w:sz w:val="28"/>
          <w:szCs w:val="28"/>
        </w:rPr>
        <w:t>1. Перечень мероприятий по территориальному планированию в целях размещения объектов местного значения.</w:t>
      </w:r>
    </w:p>
    <w:p w14:paraId="5F3A5DFC" w14:textId="2498BC0E" w:rsidR="009B43E1" w:rsidRPr="00AF5C03" w:rsidRDefault="009B43E1" w:rsidP="009B43E1">
      <w:pPr>
        <w:widowControl w:val="0"/>
        <w:tabs>
          <w:tab w:val="left" w:pos="709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AF5C03">
        <w:rPr>
          <w:rFonts w:ascii="Times New Roman" w:eastAsia="Calibri" w:hAnsi="Times New Roman" w:cs="Times New Roman"/>
          <w:kern w:val="2"/>
          <w:sz w:val="28"/>
          <w:szCs w:val="28"/>
        </w:rPr>
        <w:t xml:space="preserve">2. </w:t>
      </w:r>
      <w:bookmarkEnd w:id="8"/>
      <w:r w:rsidR="00A01A88" w:rsidRPr="00AF5C03">
        <w:rPr>
          <w:rFonts w:ascii="Times New Roman" w:eastAsia="Calibri" w:hAnsi="Times New Roman" w:cs="Times New Roman"/>
          <w:kern w:val="2"/>
          <w:sz w:val="28"/>
          <w:szCs w:val="28"/>
        </w:rPr>
        <w:t>Параметры функциональных зон, а также сведения о планируемых для размещения в них объектах федерального значения, объектах регионального значения и объектах местного значения.</w:t>
      </w:r>
    </w:p>
    <w:p w14:paraId="7DA0512C" w14:textId="77777777" w:rsidR="00D3369D" w:rsidRPr="00AF5C03" w:rsidRDefault="00D3369D" w:rsidP="00AA74AA">
      <w:pPr>
        <w:widowControl w:val="0"/>
        <w:tabs>
          <w:tab w:val="left" w:pos="709"/>
        </w:tabs>
        <w:spacing w:after="0" w:line="233" w:lineRule="auto"/>
        <w:ind w:right="-1" w:firstLine="709"/>
        <w:jc w:val="both"/>
        <w:rPr>
          <w:rFonts w:ascii="Times New Roman" w:eastAsia="Calibri" w:hAnsi="Times New Roman" w:cs="Times New Roman"/>
          <w:b/>
          <w:kern w:val="2"/>
          <w:sz w:val="28"/>
          <w:szCs w:val="28"/>
        </w:rPr>
      </w:pPr>
      <w:r w:rsidRPr="00AF5C03">
        <w:rPr>
          <w:rFonts w:ascii="Times New Roman" w:eastAsia="Calibri" w:hAnsi="Times New Roman" w:cs="Times New Roman"/>
          <w:b/>
          <w:kern w:val="2"/>
          <w:sz w:val="28"/>
          <w:szCs w:val="28"/>
        </w:rPr>
        <w:t>Материалы положения о территориальном планировании в виде карт:</w:t>
      </w:r>
    </w:p>
    <w:p w14:paraId="0A56F5E8" w14:textId="77777777" w:rsidR="00D3369D" w:rsidRPr="00AF5C03" w:rsidRDefault="00D3369D" w:rsidP="00AA74AA">
      <w:pPr>
        <w:widowControl w:val="0"/>
        <w:tabs>
          <w:tab w:val="left" w:pos="709"/>
        </w:tabs>
        <w:spacing w:after="0" w:line="233" w:lineRule="auto"/>
        <w:ind w:right="-1"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AF5C03">
        <w:rPr>
          <w:rFonts w:ascii="Times New Roman" w:eastAsia="Calibri" w:hAnsi="Times New Roman" w:cs="Times New Roman"/>
          <w:kern w:val="2"/>
          <w:sz w:val="28"/>
          <w:szCs w:val="28"/>
        </w:rPr>
        <w:t>Карта функциональных зон;</w:t>
      </w:r>
    </w:p>
    <w:p w14:paraId="21B28DBD" w14:textId="77777777" w:rsidR="00D3369D" w:rsidRPr="00AF5C03" w:rsidRDefault="00D3369D" w:rsidP="00AA74AA">
      <w:pPr>
        <w:widowControl w:val="0"/>
        <w:tabs>
          <w:tab w:val="left" w:pos="709"/>
        </w:tabs>
        <w:spacing w:after="0" w:line="233" w:lineRule="auto"/>
        <w:ind w:right="-1"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AF5C03">
        <w:rPr>
          <w:rFonts w:ascii="Times New Roman" w:eastAsia="Calibri" w:hAnsi="Times New Roman" w:cs="Times New Roman"/>
          <w:kern w:val="2"/>
          <w:sz w:val="28"/>
          <w:szCs w:val="28"/>
        </w:rPr>
        <w:t>Карта границ населенных пунктов, входящих в состав муниципального образования;</w:t>
      </w:r>
    </w:p>
    <w:p w14:paraId="59F45610" w14:textId="77777777" w:rsidR="00D3369D" w:rsidRPr="00AF5C03" w:rsidRDefault="00D3369D" w:rsidP="00AA74AA">
      <w:pPr>
        <w:widowControl w:val="0"/>
        <w:tabs>
          <w:tab w:val="left" w:pos="709"/>
        </w:tabs>
        <w:spacing w:after="0" w:line="233" w:lineRule="auto"/>
        <w:ind w:right="-1"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AF5C03">
        <w:rPr>
          <w:rFonts w:ascii="Times New Roman" w:eastAsia="Calibri" w:hAnsi="Times New Roman" w:cs="Times New Roman"/>
          <w:kern w:val="2"/>
          <w:sz w:val="28"/>
          <w:szCs w:val="28"/>
        </w:rPr>
        <w:t>Карта планируемого размещения объектов местного значения.</w:t>
      </w:r>
    </w:p>
    <w:p w14:paraId="0D968BD1" w14:textId="77777777" w:rsidR="00D3369D" w:rsidRPr="00AF5C03" w:rsidRDefault="00D3369D" w:rsidP="00AA74AA">
      <w:pPr>
        <w:widowControl w:val="0"/>
        <w:tabs>
          <w:tab w:val="left" w:pos="709"/>
        </w:tabs>
        <w:spacing w:after="0" w:line="233" w:lineRule="auto"/>
        <w:ind w:right="-1" w:firstLine="709"/>
        <w:jc w:val="both"/>
        <w:rPr>
          <w:rFonts w:ascii="Times New Roman" w:eastAsia="Calibri" w:hAnsi="Times New Roman" w:cs="Times New Roman"/>
          <w:b/>
          <w:kern w:val="2"/>
          <w:sz w:val="28"/>
          <w:szCs w:val="28"/>
        </w:rPr>
      </w:pPr>
      <w:r w:rsidRPr="00AF5C03">
        <w:rPr>
          <w:rFonts w:ascii="Times New Roman" w:eastAsia="Calibri" w:hAnsi="Times New Roman" w:cs="Times New Roman"/>
          <w:b/>
          <w:kern w:val="2"/>
          <w:sz w:val="28"/>
          <w:szCs w:val="28"/>
        </w:rPr>
        <w:t>Том 2 «Материалы по обоснованию Генерального плана»:</w:t>
      </w:r>
    </w:p>
    <w:p w14:paraId="637E88E5" w14:textId="184BA213" w:rsidR="00D3369D" w:rsidRPr="00AF5C03" w:rsidRDefault="00D3369D" w:rsidP="00AA74AA">
      <w:pPr>
        <w:widowControl w:val="0"/>
        <w:tabs>
          <w:tab w:val="left" w:pos="709"/>
        </w:tabs>
        <w:spacing w:after="0" w:line="233" w:lineRule="auto"/>
        <w:ind w:right="-1"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AF5C03">
        <w:rPr>
          <w:rFonts w:ascii="Times New Roman" w:eastAsia="Calibri" w:hAnsi="Times New Roman" w:cs="Times New Roman"/>
          <w:kern w:val="2"/>
          <w:sz w:val="28"/>
          <w:szCs w:val="28"/>
        </w:rPr>
        <w:t>1. Общие сведения о муниципальном образовании</w:t>
      </w:r>
      <w:r w:rsidR="0029601A" w:rsidRPr="00AF5C03">
        <w:rPr>
          <w:rFonts w:ascii="Times New Roman" w:eastAsia="Calibri" w:hAnsi="Times New Roman" w:cs="Times New Roman"/>
          <w:kern w:val="2"/>
          <w:sz w:val="28"/>
          <w:szCs w:val="28"/>
        </w:rPr>
        <w:t>.</w:t>
      </w:r>
    </w:p>
    <w:p w14:paraId="0856AD55" w14:textId="749494AD" w:rsidR="00D3369D" w:rsidRPr="00AF5C03" w:rsidRDefault="00D3369D" w:rsidP="00AA74AA">
      <w:pPr>
        <w:widowControl w:val="0"/>
        <w:tabs>
          <w:tab w:val="left" w:pos="709"/>
        </w:tabs>
        <w:spacing w:after="0" w:line="233" w:lineRule="auto"/>
        <w:ind w:right="-1"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AF5C03">
        <w:rPr>
          <w:rFonts w:ascii="Times New Roman" w:eastAsia="Calibri" w:hAnsi="Times New Roman" w:cs="Times New Roman"/>
          <w:kern w:val="2"/>
          <w:sz w:val="28"/>
          <w:szCs w:val="28"/>
        </w:rPr>
        <w:t xml:space="preserve">2. </w:t>
      </w:r>
      <w:r w:rsidR="001A0808" w:rsidRPr="00AF5C03">
        <w:rPr>
          <w:rFonts w:ascii="Times New Roman" w:eastAsia="Calibri" w:hAnsi="Times New Roman" w:cs="Times New Roman"/>
          <w:kern w:val="2"/>
          <w:sz w:val="28"/>
          <w:szCs w:val="28"/>
        </w:rPr>
        <w:t xml:space="preserve">Обоснование выбранного варианта размещения объектов местного </w:t>
      </w:r>
      <w:r w:rsidR="001A0808" w:rsidRPr="00AF5C03">
        <w:rPr>
          <w:rFonts w:ascii="Times New Roman" w:eastAsia="Calibri" w:hAnsi="Times New Roman" w:cs="Times New Roman"/>
          <w:kern w:val="2"/>
          <w:sz w:val="28"/>
          <w:szCs w:val="28"/>
        </w:rPr>
        <w:lastRenderedPageBreak/>
        <w:t>значения на основе анализа использования территорий и оценка возможного влияния планируемых для размещения объектов местного значения на комплексное развитие этих территорий</w:t>
      </w:r>
      <w:r w:rsidR="00B97F84" w:rsidRPr="00AF5C03">
        <w:rPr>
          <w:rFonts w:ascii="Times New Roman" w:eastAsia="Calibri" w:hAnsi="Times New Roman" w:cs="Times New Roman"/>
          <w:kern w:val="2"/>
          <w:sz w:val="28"/>
          <w:szCs w:val="28"/>
        </w:rPr>
        <w:t>.</w:t>
      </w:r>
    </w:p>
    <w:p w14:paraId="00445E30" w14:textId="0492A8A1" w:rsidR="00D3369D" w:rsidRPr="00AF5C03" w:rsidRDefault="00D3369D" w:rsidP="00AA74AA">
      <w:pPr>
        <w:widowControl w:val="0"/>
        <w:tabs>
          <w:tab w:val="left" w:pos="709"/>
        </w:tabs>
        <w:spacing w:after="0" w:line="233" w:lineRule="auto"/>
        <w:ind w:right="-1"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AF5C03">
        <w:rPr>
          <w:rFonts w:ascii="Times New Roman" w:eastAsia="Calibri" w:hAnsi="Times New Roman" w:cs="Times New Roman"/>
          <w:kern w:val="2"/>
          <w:sz w:val="28"/>
          <w:szCs w:val="28"/>
        </w:rPr>
        <w:t>3.</w:t>
      </w:r>
      <w:r w:rsidR="00AA74AA" w:rsidRPr="00AF5C03">
        <w:rPr>
          <w:rFonts w:ascii="Times New Roman" w:eastAsia="Calibri" w:hAnsi="Times New Roman" w:cs="Times New Roman"/>
          <w:kern w:val="2"/>
          <w:sz w:val="28"/>
          <w:szCs w:val="28"/>
        </w:rPr>
        <w:t> Мероприятия, у</w:t>
      </w:r>
      <w:r w:rsidRPr="00AF5C03">
        <w:rPr>
          <w:rFonts w:ascii="Times New Roman" w:eastAsia="Calibri" w:hAnsi="Times New Roman" w:cs="Times New Roman"/>
          <w:kern w:val="2"/>
          <w:sz w:val="28"/>
          <w:szCs w:val="28"/>
        </w:rPr>
        <w:t xml:space="preserve">твержденные </w:t>
      </w:r>
      <w:r w:rsidR="00AA74AA" w:rsidRPr="00AF5C03">
        <w:rPr>
          <w:rFonts w:ascii="Times New Roman" w:eastAsia="Calibri" w:hAnsi="Times New Roman" w:cs="Times New Roman"/>
          <w:kern w:val="2"/>
          <w:sz w:val="28"/>
          <w:szCs w:val="28"/>
        </w:rPr>
        <w:t>Схемой территориального планирования Курской области</w:t>
      </w:r>
      <w:r w:rsidRPr="00AF5C03">
        <w:rPr>
          <w:rFonts w:ascii="Times New Roman" w:eastAsia="Calibri" w:hAnsi="Times New Roman" w:cs="Times New Roman"/>
          <w:kern w:val="2"/>
          <w:sz w:val="28"/>
          <w:szCs w:val="28"/>
        </w:rPr>
        <w:t>.</w:t>
      </w:r>
    </w:p>
    <w:p w14:paraId="3B8E830B" w14:textId="77777777" w:rsidR="00B77A13" w:rsidRPr="00AF5C03" w:rsidRDefault="00B77A13" w:rsidP="00B77A13">
      <w:pPr>
        <w:widowControl w:val="0"/>
        <w:tabs>
          <w:tab w:val="left" w:pos="709"/>
        </w:tabs>
        <w:spacing w:after="0" w:line="247" w:lineRule="auto"/>
        <w:ind w:right="-1"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AF5C03">
        <w:rPr>
          <w:rFonts w:ascii="Times New Roman" w:eastAsia="Calibri" w:hAnsi="Times New Roman" w:cs="Times New Roman"/>
          <w:bCs/>
          <w:sz w:val="28"/>
          <w:szCs w:val="28"/>
        </w:rPr>
        <w:t>4. Перечень земельных участков, которые включаются в границы населенных пунктов, входящих в состав муниципального образования, или исключаются из их границ, с указанием категорий земель, к которым планируется отнести эти земельные участки, и целей их планируемого использования.</w:t>
      </w:r>
    </w:p>
    <w:p w14:paraId="65461542" w14:textId="77777777" w:rsidR="00B77A13" w:rsidRPr="00AF5C03" w:rsidRDefault="00B77A13" w:rsidP="00B77A13">
      <w:pPr>
        <w:widowControl w:val="0"/>
        <w:tabs>
          <w:tab w:val="left" w:pos="709"/>
        </w:tabs>
        <w:spacing w:after="0" w:line="247" w:lineRule="auto"/>
        <w:ind w:right="-1"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AF5C03">
        <w:rPr>
          <w:rFonts w:ascii="Times New Roman" w:eastAsia="Calibri" w:hAnsi="Times New Roman" w:cs="Times New Roman"/>
          <w:bCs/>
          <w:sz w:val="28"/>
          <w:szCs w:val="28"/>
        </w:rPr>
        <w:t>5. Сведения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значения.</w:t>
      </w:r>
    </w:p>
    <w:p w14:paraId="59DE15C7" w14:textId="77777777" w:rsidR="00D3369D" w:rsidRPr="00AF5C03" w:rsidRDefault="00D3369D" w:rsidP="00AA74AA">
      <w:pPr>
        <w:widowControl w:val="0"/>
        <w:tabs>
          <w:tab w:val="left" w:pos="709"/>
        </w:tabs>
        <w:spacing w:after="0" w:line="233" w:lineRule="auto"/>
        <w:ind w:right="-1" w:firstLine="709"/>
        <w:jc w:val="both"/>
        <w:rPr>
          <w:rFonts w:ascii="Times New Roman" w:eastAsia="Calibri" w:hAnsi="Times New Roman" w:cs="Times New Roman"/>
          <w:b/>
          <w:kern w:val="2"/>
          <w:sz w:val="28"/>
          <w:szCs w:val="28"/>
        </w:rPr>
      </w:pPr>
      <w:r w:rsidRPr="00AF5C03">
        <w:rPr>
          <w:rFonts w:ascii="Times New Roman" w:eastAsia="Calibri" w:hAnsi="Times New Roman" w:cs="Times New Roman"/>
          <w:b/>
          <w:kern w:val="2"/>
          <w:sz w:val="28"/>
          <w:szCs w:val="28"/>
        </w:rPr>
        <w:t>Материалы по обоснованию Генерального плана в виде карт:</w:t>
      </w:r>
    </w:p>
    <w:p w14:paraId="30110EF0" w14:textId="5F815284" w:rsidR="00D74D0B" w:rsidRPr="00AF5C03" w:rsidRDefault="00D74D0B" w:rsidP="00AA74AA">
      <w:pPr>
        <w:widowControl w:val="0"/>
        <w:tabs>
          <w:tab w:val="left" w:pos="709"/>
        </w:tabs>
        <w:spacing w:after="0" w:line="233" w:lineRule="auto"/>
        <w:ind w:right="-1"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AF5C03">
        <w:rPr>
          <w:rFonts w:ascii="Times New Roman" w:eastAsia="Calibri" w:hAnsi="Times New Roman" w:cs="Times New Roman"/>
          <w:kern w:val="2"/>
          <w:sz w:val="28"/>
          <w:szCs w:val="28"/>
        </w:rPr>
        <w:t>Карта объектов транспортной и инженерной инфраструктур;</w:t>
      </w:r>
    </w:p>
    <w:p w14:paraId="37F651EE" w14:textId="4B12ECBE" w:rsidR="00D3369D" w:rsidRPr="00AF5C03" w:rsidRDefault="00D3369D" w:rsidP="00AA74AA">
      <w:pPr>
        <w:widowControl w:val="0"/>
        <w:tabs>
          <w:tab w:val="left" w:pos="709"/>
        </w:tabs>
        <w:spacing w:after="0" w:line="233" w:lineRule="auto"/>
        <w:ind w:right="-1"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AF5C03">
        <w:rPr>
          <w:rFonts w:ascii="Times New Roman" w:eastAsia="Calibri" w:hAnsi="Times New Roman" w:cs="Times New Roman"/>
          <w:kern w:val="2"/>
          <w:sz w:val="28"/>
          <w:szCs w:val="28"/>
        </w:rPr>
        <w:t>Карта современного использования территории;</w:t>
      </w:r>
    </w:p>
    <w:p w14:paraId="7FB1E921" w14:textId="2B3DDC26" w:rsidR="00D3369D" w:rsidRPr="00AF5C03" w:rsidRDefault="00D3369D" w:rsidP="00AA74AA">
      <w:pPr>
        <w:widowControl w:val="0"/>
        <w:tabs>
          <w:tab w:val="left" w:pos="709"/>
        </w:tabs>
        <w:spacing w:after="0" w:line="233" w:lineRule="auto"/>
        <w:ind w:right="-1"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AF5C03">
        <w:rPr>
          <w:rFonts w:ascii="Times New Roman" w:eastAsia="Calibri" w:hAnsi="Times New Roman" w:cs="Times New Roman"/>
          <w:kern w:val="2"/>
          <w:sz w:val="28"/>
          <w:szCs w:val="28"/>
        </w:rPr>
        <w:t>Карта использования территории с отображением зон с особыми условиями использования территорий</w:t>
      </w:r>
      <w:r w:rsidR="00B77A13" w:rsidRPr="00AF5C03">
        <w:rPr>
          <w:rFonts w:ascii="Times New Roman" w:eastAsia="Calibri" w:hAnsi="Times New Roman" w:cs="Times New Roman"/>
          <w:kern w:val="2"/>
          <w:sz w:val="28"/>
          <w:szCs w:val="28"/>
        </w:rPr>
        <w:t>.</w:t>
      </w:r>
    </w:p>
    <w:p w14:paraId="674996BD" w14:textId="77777777" w:rsidR="00D3369D" w:rsidRPr="00AF5C03" w:rsidRDefault="00D3369D" w:rsidP="00AA74AA">
      <w:pPr>
        <w:widowControl w:val="0"/>
        <w:tabs>
          <w:tab w:val="left" w:pos="709"/>
        </w:tabs>
        <w:spacing w:after="0" w:line="233" w:lineRule="auto"/>
        <w:ind w:right="-1" w:firstLine="709"/>
        <w:jc w:val="both"/>
        <w:rPr>
          <w:rFonts w:ascii="Times New Roman" w:eastAsia="Calibri" w:hAnsi="Times New Roman" w:cs="Times New Roman"/>
          <w:b/>
          <w:kern w:val="2"/>
          <w:sz w:val="28"/>
          <w:szCs w:val="28"/>
        </w:rPr>
      </w:pPr>
      <w:r w:rsidRPr="00AF5C03">
        <w:rPr>
          <w:rFonts w:ascii="Times New Roman" w:eastAsia="Calibri" w:hAnsi="Times New Roman" w:cs="Times New Roman"/>
          <w:b/>
          <w:kern w:val="2"/>
          <w:sz w:val="28"/>
          <w:szCs w:val="28"/>
        </w:rPr>
        <w:t>Том 3 «Перечень и характеристика основных факторов риска возникновения чрезвычайных ситуаций природного и техногенного характера»:</w:t>
      </w:r>
    </w:p>
    <w:p w14:paraId="0D28C554" w14:textId="77777777" w:rsidR="00D3369D" w:rsidRPr="00AF5C03" w:rsidRDefault="00D3369D" w:rsidP="00AA74AA">
      <w:pPr>
        <w:widowControl w:val="0"/>
        <w:tabs>
          <w:tab w:val="left" w:pos="709"/>
        </w:tabs>
        <w:spacing w:after="0" w:line="233" w:lineRule="auto"/>
        <w:ind w:right="-1"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AF5C03">
        <w:rPr>
          <w:rFonts w:ascii="Times New Roman" w:eastAsia="Calibri" w:hAnsi="Times New Roman" w:cs="Times New Roman"/>
          <w:kern w:val="2"/>
          <w:sz w:val="28"/>
          <w:szCs w:val="28"/>
        </w:rPr>
        <w:t>Перечень основных факторов риска возникновения чрезвычайных ситуаций природного и техногенного характера;</w:t>
      </w:r>
    </w:p>
    <w:p w14:paraId="7026D3DF" w14:textId="77777777" w:rsidR="00D3369D" w:rsidRPr="00AF5C03" w:rsidRDefault="00D3369D" w:rsidP="00AA74AA">
      <w:pPr>
        <w:widowControl w:val="0"/>
        <w:tabs>
          <w:tab w:val="left" w:pos="709"/>
        </w:tabs>
        <w:spacing w:after="0" w:line="233" w:lineRule="auto"/>
        <w:ind w:right="-1"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AF5C03">
        <w:rPr>
          <w:rFonts w:ascii="Times New Roman" w:eastAsia="Calibri" w:hAnsi="Times New Roman" w:cs="Times New Roman"/>
          <w:kern w:val="2"/>
          <w:sz w:val="28"/>
          <w:szCs w:val="28"/>
        </w:rPr>
        <w:t>Карта территорий, подверженных риску возникновения чрезвычайных ситуаций природного и техногенного характера.</w:t>
      </w:r>
    </w:p>
    <w:p w14:paraId="1C9B003C" w14:textId="77777777" w:rsidR="00D3369D" w:rsidRPr="00AF5C03" w:rsidRDefault="00D3369D" w:rsidP="00AA74AA">
      <w:pPr>
        <w:spacing w:after="0" w:line="233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</w:rPr>
      </w:pPr>
    </w:p>
    <w:p w14:paraId="45852F9B" w14:textId="77777777" w:rsidR="009B43E1" w:rsidRPr="00AF5C03" w:rsidRDefault="009B43E1" w:rsidP="00AA74AA">
      <w:pPr>
        <w:widowControl w:val="0"/>
        <w:tabs>
          <w:tab w:val="left" w:pos="709"/>
        </w:tabs>
        <w:spacing w:after="0" w:line="233" w:lineRule="auto"/>
        <w:ind w:right="-1"/>
        <w:jc w:val="center"/>
        <w:rPr>
          <w:rFonts w:ascii="Times New Roman" w:eastAsia="Calibri" w:hAnsi="Times New Roman" w:cs="Times New Roman"/>
          <w:kern w:val="2"/>
          <w:sz w:val="28"/>
          <w:szCs w:val="28"/>
        </w:rPr>
        <w:sectPr w:rsidR="009B43E1" w:rsidRPr="00AF5C03" w:rsidSect="00621B74">
          <w:headerReference w:type="first" r:id="rId11"/>
          <w:pgSz w:w="11906" w:h="16838"/>
          <w:pgMar w:top="1134" w:right="1134" w:bottom="1134" w:left="1701" w:header="709" w:footer="709" w:gutter="0"/>
          <w:pgNumType w:start="1"/>
          <w:cols w:space="708"/>
          <w:titlePg/>
          <w:docGrid w:linePitch="360"/>
        </w:sectPr>
      </w:pPr>
    </w:p>
    <w:p w14:paraId="2E480518" w14:textId="630D50BD" w:rsidR="00D3369D" w:rsidRPr="00AF5C03" w:rsidRDefault="009B43E1" w:rsidP="00AA74AA">
      <w:pPr>
        <w:widowControl w:val="0"/>
        <w:tabs>
          <w:tab w:val="left" w:pos="709"/>
        </w:tabs>
        <w:spacing w:after="0" w:line="233" w:lineRule="auto"/>
        <w:ind w:right="-1"/>
        <w:jc w:val="center"/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</w:pPr>
      <w:r w:rsidRPr="00AF5C03"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  <w:lastRenderedPageBreak/>
        <w:t>1</w:t>
      </w:r>
      <w:r w:rsidR="00D3369D" w:rsidRPr="00AF5C03"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  <w:t>. ПЕРЕЧЕНЬ МЕРОПРИЯТИЙ ПО ТЕРРИТОРИАЛЬНОМУ ПЛАНИРОВАНИЮ В ЦЕЛЯХ РАЗМЕЩЕНИЯ ОБЪЕКТОВ МЕСТНОГО ЗНАЧЕНИЯ</w:t>
      </w:r>
    </w:p>
    <w:p w14:paraId="2D23B270" w14:textId="77777777" w:rsidR="00BA038E" w:rsidRPr="00AF5C03" w:rsidRDefault="00BA038E" w:rsidP="00BA038E">
      <w:pPr>
        <w:spacing w:after="0" w:line="235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14:paraId="3FE076B0" w14:textId="2ABAD401" w:rsidR="00F5379C" w:rsidRPr="00AF5C03" w:rsidRDefault="00F5379C" w:rsidP="00F5379C">
      <w:pPr>
        <w:spacing w:after="0"/>
        <w:jc w:val="center"/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</w:pPr>
      <w:r w:rsidRPr="00AF5C03"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  <w:t>1.</w:t>
      </w:r>
      <w:r w:rsidR="00F236BE" w:rsidRPr="00AF5C03"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  <w:t>1</w:t>
      </w:r>
      <w:r w:rsidRPr="00AF5C03"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  <w:t>. Мероприятия пространственного развития в области транспортной инфраструктуры</w:t>
      </w:r>
    </w:p>
    <w:p w14:paraId="2136244B" w14:textId="77777777" w:rsidR="00F5379C" w:rsidRPr="00AF5C03" w:rsidRDefault="00F5379C" w:rsidP="00F5379C">
      <w:pPr>
        <w:widowControl w:val="0"/>
        <w:tabs>
          <w:tab w:val="left" w:pos="709"/>
        </w:tabs>
        <w:spacing w:after="0" w:line="240" w:lineRule="auto"/>
        <w:ind w:right="-1"/>
        <w:jc w:val="center"/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</w:pPr>
    </w:p>
    <w:p w14:paraId="7405ACDA" w14:textId="02F3DCB9" w:rsidR="00BA038E" w:rsidRPr="00AF5C03" w:rsidRDefault="00F5379C" w:rsidP="00F236BE">
      <w:pPr>
        <w:widowControl w:val="0"/>
        <w:tabs>
          <w:tab w:val="left" w:pos="709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AF5C03">
        <w:rPr>
          <w:rFonts w:ascii="Times New Roman" w:eastAsia="Calibri" w:hAnsi="Times New Roman" w:cs="Times New Roman"/>
          <w:kern w:val="2"/>
          <w:sz w:val="28"/>
          <w:szCs w:val="28"/>
        </w:rPr>
        <w:t>Перечень планируемых объектов местного значения в области транспортной инфраструктуры представлен в таблице 1.</w:t>
      </w:r>
      <w:r w:rsidR="00F236BE" w:rsidRPr="00AF5C03">
        <w:rPr>
          <w:rFonts w:ascii="Times New Roman" w:eastAsia="Calibri" w:hAnsi="Times New Roman" w:cs="Times New Roman"/>
          <w:kern w:val="2"/>
          <w:sz w:val="28"/>
          <w:szCs w:val="28"/>
        </w:rPr>
        <w:t>1</w:t>
      </w:r>
      <w:r w:rsidRPr="00AF5C03">
        <w:rPr>
          <w:rFonts w:ascii="Times New Roman" w:eastAsia="Calibri" w:hAnsi="Times New Roman" w:cs="Times New Roman"/>
          <w:kern w:val="2"/>
          <w:sz w:val="28"/>
          <w:szCs w:val="28"/>
        </w:rPr>
        <w:t>.1.</w:t>
      </w:r>
    </w:p>
    <w:p w14:paraId="1A7CBFC6" w14:textId="77777777" w:rsidR="00F236BE" w:rsidRPr="00AF5C03" w:rsidRDefault="00F236BE" w:rsidP="00F236BE">
      <w:pPr>
        <w:widowControl w:val="0"/>
        <w:tabs>
          <w:tab w:val="left" w:pos="709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14:paraId="478D4DA9" w14:textId="78407D8E" w:rsidR="00082123" w:rsidRPr="00AF5C03" w:rsidRDefault="00082123" w:rsidP="00082123">
      <w:pPr>
        <w:widowControl w:val="0"/>
        <w:tabs>
          <w:tab w:val="left" w:pos="709"/>
        </w:tabs>
        <w:spacing w:after="0" w:line="233" w:lineRule="auto"/>
        <w:ind w:right="-1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AF5C03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Таблица </w:t>
      </w:r>
      <w:r w:rsidR="00E45019" w:rsidRPr="00AF5C03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1</w:t>
      </w:r>
      <w:r w:rsidRPr="00AF5C03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.</w:t>
      </w:r>
      <w:r w:rsidR="00F236BE" w:rsidRPr="00AF5C03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1</w:t>
      </w:r>
      <w:r w:rsidRPr="00AF5C03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.1. Перечень планируемых объектов </w:t>
      </w:r>
      <w:r w:rsidR="00F5379C" w:rsidRPr="00AF5C03">
        <w:rPr>
          <w:rFonts w:ascii="Times New Roman" w:eastAsia="Calibri" w:hAnsi="Times New Roman" w:cs="Times New Roman"/>
          <w:b/>
          <w:kern w:val="2"/>
          <w:sz w:val="28"/>
          <w:szCs w:val="28"/>
        </w:rPr>
        <w:t>транспортной инфраструктуры</w:t>
      </w:r>
    </w:p>
    <w:p w14:paraId="12E92B1B" w14:textId="77777777" w:rsidR="00082123" w:rsidRPr="00AF5C03" w:rsidRDefault="00082123" w:rsidP="00082123">
      <w:pPr>
        <w:widowControl w:val="0"/>
        <w:tabs>
          <w:tab w:val="left" w:pos="709"/>
        </w:tabs>
        <w:spacing w:after="0" w:line="233" w:lineRule="auto"/>
        <w:ind w:right="-1"/>
        <w:jc w:val="center"/>
        <w:rPr>
          <w:rFonts w:ascii="Times New Roman" w:eastAsia="Calibri" w:hAnsi="Times New Roman" w:cs="Times New Roman"/>
          <w:kern w:val="2"/>
          <w:sz w:val="28"/>
          <w:szCs w:val="28"/>
        </w:rPr>
      </w:pPr>
    </w:p>
    <w:tbl>
      <w:tblPr>
        <w:tblW w:w="144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0" w:type="dxa"/>
          <w:bottom w:w="28" w:type="dxa"/>
          <w:right w:w="0" w:type="dxa"/>
        </w:tblCellMar>
        <w:tblLook w:val="0000" w:firstRow="0" w:lastRow="0" w:firstColumn="0" w:lastColumn="0" w:noHBand="0" w:noVBand="0"/>
      </w:tblPr>
      <w:tblGrid>
        <w:gridCol w:w="580"/>
        <w:gridCol w:w="2534"/>
        <w:gridCol w:w="2693"/>
        <w:gridCol w:w="2367"/>
        <w:gridCol w:w="1701"/>
        <w:gridCol w:w="2268"/>
        <w:gridCol w:w="2331"/>
      </w:tblGrid>
      <w:tr w:rsidR="00F5379C" w:rsidRPr="00AF5C03" w14:paraId="7230E2FF" w14:textId="77777777" w:rsidTr="00F5379C">
        <w:trPr>
          <w:trHeight w:val="443"/>
          <w:jc w:val="center"/>
        </w:trPr>
        <w:tc>
          <w:tcPr>
            <w:tcW w:w="580" w:type="dxa"/>
            <w:vAlign w:val="center"/>
          </w:tcPr>
          <w:p w14:paraId="486753C6" w14:textId="77777777" w:rsidR="00F5379C" w:rsidRPr="00AF5C03" w:rsidRDefault="00F5379C" w:rsidP="009C71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16"/>
              </w:rPr>
            </w:pPr>
            <w:r w:rsidRPr="00AF5C03">
              <w:rPr>
                <w:rFonts w:ascii="Times New Roman" w:eastAsia="Calibri" w:hAnsi="Times New Roman" w:cs="Times New Roman"/>
                <w:b/>
                <w:bCs/>
                <w:sz w:val="20"/>
                <w:szCs w:val="16"/>
              </w:rPr>
              <w:t>№</w:t>
            </w:r>
          </w:p>
          <w:p w14:paraId="3F05AD98" w14:textId="77777777" w:rsidR="00F5379C" w:rsidRPr="00AF5C03" w:rsidRDefault="00F5379C" w:rsidP="009C71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16"/>
              </w:rPr>
            </w:pPr>
            <w:r w:rsidRPr="00AF5C03">
              <w:rPr>
                <w:rFonts w:ascii="Times New Roman" w:eastAsia="Calibri" w:hAnsi="Times New Roman" w:cs="Times New Roman"/>
                <w:b/>
                <w:bCs/>
                <w:sz w:val="20"/>
                <w:szCs w:val="16"/>
              </w:rPr>
              <w:t>п/п</w:t>
            </w:r>
          </w:p>
        </w:tc>
        <w:tc>
          <w:tcPr>
            <w:tcW w:w="2534" w:type="dxa"/>
            <w:vAlign w:val="center"/>
          </w:tcPr>
          <w:p w14:paraId="57E171D1" w14:textId="77777777" w:rsidR="00F5379C" w:rsidRPr="00AF5C03" w:rsidRDefault="00F5379C" w:rsidP="009C71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16"/>
              </w:rPr>
            </w:pPr>
            <w:r w:rsidRPr="00AF5C03">
              <w:rPr>
                <w:rFonts w:ascii="Times New Roman" w:eastAsia="Calibri" w:hAnsi="Times New Roman" w:cs="Times New Roman"/>
                <w:b/>
                <w:bCs/>
                <w:sz w:val="20"/>
                <w:szCs w:val="16"/>
              </w:rPr>
              <w:t>Наименование объекта</w:t>
            </w:r>
          </w:p>
        </w:tc>
        <w:tc>
          <w:tcPr>
            <w:tcW w:w="2693" w:type="dxa"/>
            <w:vAlign w:val="center"/>
          </w:tcPr>
          <w:p w14:paraId="7ED83158" w14:textId="77777777" w:rsidR="00F5379C" w:rsidRPr="00AF5C03" w:rsidRDefault="00F5379C" w:rsidP="009C71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16"/>
              </w:rPr>
            </w:pPr>
            <w:r w:rsidRPr="00AF5C03">
              <w:rPr>
                <w:rFonts w:ascii="Times New Roman" w:eastAsia="Calibri" w:hAnsi="Times New Roman" w:cs="Times New Roman"/>
                <w:b/>
                <w:bCs/>
                <w:sz w:val="20"/>
                <w:szCs w:val="16"/>
              </w:rPr>
              <w:t>Местонахождение объекта</w:t>
            </w:r>
          </w:p>
        </w:tc>
        <w:tc>
          <w:tcPr>
            <w:tcW w:w="2367" w:type="dxa"/>
            <w:vAlign w:val="center"/>
          </w:tcPr>
          <w:p w14:paraId="46E9F5AE" w14:textId="77777777" w:rsidR="00F5379C" w:rsidRPr="00AF5C03" w:rsidRDefault="00F5379C" w:rsidP="009C71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16"/>
              </w:rPr>
            </w:pPr>
            <w:r w:rsidRPr="00AF5C03">
              <w:rPr>
                <w:rFonts w:ascii="Times New Roman" w:eastAsia="Calibri" w:hAnsi="Times New Roman" w:cs="Times New Roman"/>
                <w:b/>
                <w:bCs/>
                <w:sz w:val="20"/>
                <w:szCs w:val="16"/>
              </w:rPr>
              <w:t>Характеристика объекта</w:t>
            </w:r>
          </w:p>
        </w:tc>
        <w:tc>
          <w:tcPr>
            <w:tcW w:w="1701" w:type="dxa"/>
            <w:vAlign w:val="center"/>
          </w:tcPr>
          <w:p w14:paraId="1882DFAB" w14:textId="77777777" w:rsidR="00F5379C" w:rsidRPr="00AF5C03" w:rsidRDefault="00F5379C" w:rsidP="009C71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16"/>
              </w:rPr>
            </w:pPr>
            <w:r w:rsidRPr="00AF5C03">
              <w:rPr>
                <w:rFonts w:ascii="Times New Roman" w:eastAsia="Calibri" w:hAnsi="Times New Roman" w:cs="Times New Roman"/>
                <w:b/>
                <w:bCs/>
                <w:sz w:val="20"/>
                <w:szCs w:val="16"/>
              </w:rPr>
              <w:t>Срок реализации</w:t>
            </w:r>
          </w:p>
        </w:tc>
        <w:tc>
          <w:tcPr>
            <w:tcW w:w="2268" w:type="dxa"/>
            <w:vAlign w:val="center"/>
          </w:tcPr>
          <w:p w14:paraId="6FCB5339" w14:textId="77777777" w:rsidR="00F5379C" w:rsidRPr="00AF5C03" w:rsidRDefault="00F5379C" w:rsidP="009C71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16"/>
              </w:rPr>
            </w:pPr>
            <w:r w:rsidRPr="00AF5C03">
              <w:rPr>
                <w:rFonts w:ascii="Times New Roman" w:hAnsi="Times New Roman"/>
                <w:b/>
                <w:bCs/>
                <w:sz w:val="20"/>
                <w:szCs w:val="16"/>
              </w:rPr>
              <w:t>Наименование функциональной зоны</w:t>
            </w:r>
          </w:p>
        </w:tc>
        <w:tc>
          <w:tcPr>
            <w:tcW w:w="2331" w:type="dxa"/>
            <w:vAlign w:val="center"/>
          </w:tcPr>
          <w:p w14:paraId="6644A312" w14:textId="77777777" w:rsidR="00F5379C" w:rsidRPr="00AF5C03" w:rsidRDefault="00F5379C" w:rsidP="009C71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16"/>
              </w:rPr>
            </w:pPr>
            <w:r w:rsidRPr="00AF5C03">
              <w:rPr>
                <w:rFonts w:ascii="Times New Roman" w:hAnsi="Times New Roman"/>
                <w:b/>
                <w:bCs/>
                <w:sz w:val="20"/>
                <w:szCs w:val="16"/>
              </w:rPr>
              <w:t>Характеристика зон с особыми условиями использования территорий</w:t>
            </w:r>
          </w:p>
        </w:tc>
      </w:tr>
      <w:tr w:rsidR="00F5379C" w:rsidRPr="00AF5C03" w14:paraId="45ACF9DA" w14:textId="77777777" w:rsidTr="00005D55">
        <w:trPr>
          <w:trHeight w:val="42"/>
          <w:jc w:val="center"/>
        </w:trPr>
        <w:tc>
          <w:tcPr>
            <w:tcW w:w="580" w:type="dxa"/>
            <w:vAlign w:val="center"/>
          </w:tcPr>
          <w:p w14:paraId="58813B55" w14:textId="77777777" w:rsidR="00F5379C" w:rsidRPr="00AF5C03" w:rsidRDefault="00F5379C" w:rsidP="009C71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AF5C03">
              <w:rPr>
                <w:rFonts w:ascii="Times New Roman" w:eastAsia="Calibri" w:hAnsi="Times New Roman" w:cs="Times New Roman"/>
                <w:sz w:val="20"/>
                <w:szCs w:val="16"/>
              </w:rPr>
              <w:t>1</w:t>
            </w:r>
          </w:p>
        </w:tc>
        <w:tc>
          <w:tcPr>
            <w:tcW w:w="2534" w:type="dxa"/>
            <w:vAlign w:val="center"/>
          </w:tcPr>
          <w:p w14:paraId="70CE1EE4" w14:textId="77777777" w:rsidR="00F5379C" w:rsidRPr="00AF5C03" w:rsidRDefault="00F5379C" w:rsidP="009C71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AF5C03">
              <w:rPr>
                <w:rFonts w:ascii="Times New Roman" w:eastAsia="Calibri" w:hAnsi="Times New Roman" w:cs="Times New Roman"/>
                <w:sz w:val="20"/>
                <w:szCs w:val="16"/>
              </w:rPr>
              <w:t>2</w:t>
            </w:r>
          </w:p>
        </w:tc>
        <w:tc>
          <w:tcPr>
            <w:tcW w:w="2693" w:type="dxa"/>
            <w:vAlign w:val="center"/>
          </w:tcPr>
          <w:p w14:paraId="2E840A10" w14:textId="77777777" w:rsidR="00F5379C" w:rsidRPr="00AF5C03" w:rsidRDefault="00F5379C" w:rsidP="009C71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AF5C03">
              <w:rPr>
                <w:rFonts w:ascii="Times New Roman" w:eastAsia="Calibri" w:hAnsi="Times New Roman" w:cs="Times New Roman"/>
                <w:sz w:val="20"/>
                <w:szCs w:val="16"/>
              </w:rPr>
              <w:t>3</w:t>
            </w:r>
          </w:p>
        </w:tc>
        <w:tc>
          <w:tcPr>
            <w:tcW w:w="2367" w:type="dxa"/>
            <w:vAlign w:val="center"/>
          </w:tcPr>
          <w:p w14:paraId="1A82DDC2" w14:textId="77777777" w:rsidR="00F5379C" w:rsidRPr="00AF5C03" w:rsidRDefault="00F5379C" w:rsidP="009C71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AF5C03">
              <w:rPr>
                <w:rFonts w:ascii="Times New Roman" w:eastAsia="Calibri" w:hAnsi="Times New Roman" w:cs="Times New Roman"/>
                <w:sz w:val="20"/>
                <w:szCs w:val="16"/>
              </w:rPr>
              <w:t>4</w:t>
            </w:r>
          </w:p>
        </w:tc>
        <w:tc>
          <w:tcPr>
            <w:tcW w:w="1701" w:type="dxa"/>
            <w:vAlign w:val="center"/>
          </w:tcPr>
          <w:p w14:paraId="29821C11" w14:textId="77777777" w:rsidR="00F5379C" w:rsidRPr="00AF5C03" w:rsidRDefault="00F5379C" w:rsidP="009C71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AF5C03">
              <w:rPr>
                <w:rFonts w:ascii="Times New Roman" w:eastAsia="Calibri" w:hAnsi="Times New Roman" w:cs="Times New Roman"/>
                <w:sz w:val="20"/>
                <w:szCs w:val="16"/>
              </w:rPr>
              <w:t>5</w:t>
            </w:r>
          </w:p>
        </w:tc>
        <w:tc>
          <w:tcPr>
            <w:tcW w:w="2268" w:type="dxa"/>
            <w:vAlign w:val="center"/>
          </w:tcPr>
          <w:p w14:paraId="7F7B81AD" w14:textId="77777777" w:rsidR="00F5379C" w:rsidRPr="00AF5C03" w:rsidRDefault="00F5379C" w:rsidP="009C71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16"/>
              </w:rPr>
            </w:pPr>
            <w:r w:rsidRPr="00AF5C03">
              <w:rPr>
                <w:rFonts w:ascii="Times New Roman" w:hAnsi="Times New Roman"/>
                <w:sz w:val="20"/>
                <w:szCs w:val="16"/>
              </w:rPr>
              <w:t>6</w:t>
            </w:r>
          </w:p>
        </w:tc>
        <w:tc>
          <w:tcPr>
            <w:tcW w:w="2331" w:type="dxa"/>
            <w:vAlign w:val="center"/>
          </w:tcPr>
          <w:p w14:paraId="402AD151" w14:textId="77777777" w:rsidR="00F5379C" w:rsidRPr="00AF5C03" w:rsidRDefault="00F5379C" w:rsidP="009C71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16"/>
              </w:rPr>
            </w:pPr>
            <w:r w:rsidRPr="00AF5C03">
              <w:rPr>
                <w:rFonts w:ascii="Times New Roman" w:hAnsi="Times New Roman"/>
                <w:sz w:val="20"/>
                <w:szCs w:val="16"/>
              </w:rPr>
              <w:t>7</w:t>
            </w:r>
          </w:p>
        </w:tc>
      </w:tr>
      <w:tr w:rsidR="00F5379C" w:rsidRPr="00AF5C03" w14:paraId="2CD1EEBD" w14:textId="77777777" w:rsidTr="00B77A13">
        <w:trPr>
          <w:trHeight w:val="1491"/>
          <w:jc w:val="center"/>
        </w:trPr>
        <w:tc>
          <w:tcPr>
            <w:tcW w:w="580" w:type="dxa"/>
            <w:vAlign w:val="center"/>
          </w:tcPr>
          <w:p w14:paraId="17F9E97A" w14:textId="77777777" w:rsidR="00F5379C" w:rsidRPr="00AF5C03" w:rsidRDefault="00F5379C" w:rsidP="009C71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AF5C03">
              <w:rPr>
                <w:rFonts w:ascii="Times New Roman" w:eastAsia="Calibri" w:hAnsi="Times New Roman" w:cs="Times New Roman"/>
                <w:sz w:val="20"/>
                <w:szCs w:val="16"/>
              </w:rPr>
              <w:t>1</w:t>
            </w:r>
          </w:p>
        </w:tc>
        <w:tc>
          <w:tcPr>
            <w:tcW w:w="2534" w:type="dxa"/>
            <w:vAlign w:val="center"/>
          </w:tcPr>
          <w:p w14:paraId="697EB985" w14:textId="7E8F61C9" w:rsidR="00F5379C" w:rsidRPr="00AF5C03" w:rsidRDefault="00F5379C" w:rsidP="009C71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AF5C03">
              <w:rPr>
                <w:rFonts w:ascii="Times New Roman" w:hAnsi="Times New Roman" w:cs="Times New Roman"/>
                <w:sz w:val="20"/>
                <w:szCs w:val="20"/>
              </w:rPr>
              <w:t>Автомобильная дорога Нижняя Клещенка – Выселки – Боровка (строительство)</w:t>
            </w:r>
          </w:p>
        </w:tc>
        <w:tc>
          <w:tcPr>
            <w:tcW w:w="2693" w:type="dxa"/>
            <w:vAlign w:val="center"/>
          </w:tcPr>
          <w:p w14:paraId="3DA0191B" w14:textId="77777777" w:rsidR="00F5379C" w:rsidRPr="00AF5C03" w:rsidRDefault="00F5379C" w:rsidP="009C7165">
            <w:pPr>
              <w:spacing w:after="0"/>
              <w:ind w:left="-120" w:right="-98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bidi="en-US"/>
              </w:rPr>
            </w:pPr>
            <w:r w:rsidRPr="00AF5C03">
              <w:rPr>
                <w:rFonts w:ascii="Times New Roman" w:hAnsi="Times New Roman" w:cs="Times New Roman"/>
                <w:iCs/>
                <w:sz w:val="20"/>
                <w:szCs w:val="20"/>
                <w:lang w:bidi="en-US"/>
              </w:rPr>
              <w:t>Курская область,</w:t>
            </w:r>
          </w:p>
          <w:p w14:paraId="41EFE8F7" w14:textId="77777777" w:rsidR="00F5379C" w:rsidRPr="00AF5C03" w:rsidRDefault="00F5379C" w:rsidP="009C7165">
            <w:pPr>
              <w:spacing w:after="0"/>
              <w:ind w:left="-120" w:right="-98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bidi="en-US"/>
              </w:rPr>
            </w:pPr>
            <w:r w:rsidRPr="00AF5C03">
              <w:rPr>
                <w:rFonts w:ascii="Times New Roman" w:hAnsi="Times New Roman" w:cs="Times New Roman"/>
                <w:iCs/>
                <w:sz w:val="20"/>
                <w:szCs w:val="20"/>
                <w:lang w:bidi="en-US"/>
              </w:rPr>
              <w:t>Горшеченский район,</w:t>
            </w:r>
          </w:p>
          <w:p w14:paraId="2BC92280" w14:textId="77777777" w:rsidR="00F5379C" w:rsidRPr="00AF5C03" w:rsidRDefault="00F5379C" w:rsidP="009C7165">
            <w:pPr>
              <w:spacing w:after="0"/>
              <w:ind w:left="-120" w:right="-98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bidi="en-US"/>
              </w:rPr>
            </w:pPr>
            <w:r w:rsidRPr="00AF5C03">
              <w:rPr>
                <w:rFonts w:ascii="Times New Roman" w:hAnsi="Times New Roman" w:cs="Times New Roman"/>
                <w:iCs/>
                <w:sz w:val="20"/>
                <w:szCs w:val="20"/>
                <w:lang w:bidi="en-US"/>
              </w:rPr>
              <w:t xml:space="preserve">муниципальное образование </w:t>
            </w:r>
          </w:p>
          <w:p w14:paraId="5E3D4903" w14:textId="6C0F1093" w:rsidR="00F5379C" w:rsidRPr="00AF5C03" w:rsidRDefault="00F5379C" w:rsidP="009C71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AF5C03">
              <w:rPr>
                <w:rFonts w:ascii="Times New Roman" w:hAnsi="Times New Roman" w:cs="Times New Roman"/>
                <w:iCs/>
                <w:sz w:val="20"/>
                <w:szCs w:val="20"/>
                <w:lang w:bidi="en-US"/>
              </w:rPr>
              <w:t>«</w:t>
            </w:r>
            <w:proofErr w:type="spellStart"/>
            <w:r w:rsidRPr="00AF5C03">
              <w:rPr>
                <w:rFonts w:ascii="Times New Roman" w:eastAsia="Calibri" w:hAnsi="Times New Roman" w:cs="Times New Roman"/>
                <w:sz w:val="20"/>
                <w:szCs w:val="16"/>
              </w:rPr>
              <w:t>Среднеапоченский</w:t>
            </w:r>
            <w:proofErr w:type="spellEnd"/>
            <w:r w:rsidRPr="00AF5C03">
              <w:rPr>
                <w:rFonts w:ascii="Times New Roman" w:eastAsia="Calibri" w:hAnsi="Times New Roman" w:cs="Times New Roman"/>
                <w:sz w:val="20"/>
                <w:szCs w:val="16"/>
              </w:rPr>
              <w:t xml:space="preserve"> </w:t>
            </w:r>
            <w:r w:rsidRPr="00AF5C03">
              <w:rPr>
                <w:rFonts w:ascii="Times New Roman" w:hAnsi="Times New Roman" w:cs="Times New Roman"/>
                <w:sz w:val="20"/>
                <w:szCs w:val="20"/>
              </w:rPr>
              <w:t>сельсовет»</w:t>
            </w:r>
          </w:p>
        </w:tc>
        <w:tc>
          <w:tcPr>
            <w:tcW w:w="2367" w:type="dxa"/>
            <w:vAlign w:val="center"/>
          </w:tcPr>
          <w:p w14:paraId="7026E0FD" w14:textId="77777777" w:rsidR="00F5379C" w:rsidRPr="00AF5C03" w:rsidRDefault="00F5379C" w:rsidP="009C716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5C03">
              <w:rPr>
                <w:rFonts w:ascii="Times New Roman" w:hAnsi="Times New Roman" w:cs="Times New Roman"/>
                <w:sz w:val="20"/>
                <w:szCs w:val="20"/>
              </w:rPr>
              <w:t xml:space="preserve">Протяженность </w:t>
            </w:r>
          </w:p>
          <w:p w14:paraId="1E922F24" w14:textId="533F096B" w:rsidR="00F5379C" w:rsidRPr="00AF5C03" w:rsidRDefault="00F5379C" w:rsidP="009C71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AF5C03">
              <w:rPr>
                <w:rFonts w:ascii="Times New Roman" w:hAnsi="Times New Roman" w:cs="Times New Roman"/>
                <w:sz w:val="20"/>
                <w:szCs w:val="20"/>
              </w:rPr>
              <w:t xml:space="preserve">5,2 км, категория </w:t>
            </w:r>
            <w:r w:rsidR="00E579F5" w:rsidRPr="00AF5C03">
              <w:rPr>
                <w:rFonts w:ascii="Times New Roman" w:hAnsi="Times New Roman" w:cs="Times New Roman"/>
                <w:sz w:val="20"/>
                <w:szCs w:val="20"/>
              </w:rPr>
              <w:t>Ⅳ</w:t>
            </w:r>
            <w:r w:rsidRPr="00AF5C03">
              <w:rPr>
                <w:rFonts w:ascii="Times New Roman" w:hAnsi="Times New Roman" w:cs="Times New Roman"/>
                <w:sz w:val="20"/>
                <w:szCs w:val="20"/>
              </w:rPr>
              <w:t xml:space="preserve">, вид покрытия – </w:t>
            </w:r>
            <w:r w:rsidR="00E579F5" w:rsidRPr="00AF5C03">
              <w:rPr>
                <w:rFonts w:ascii="Times New Roman" w:hAnsi="Times New Roman" w:cs="Times New Roman"/>
                <w:sz w:val="20"/>
                <w:szCs w:val="20"/>
              </w:rPr>
              <w:t>усовершенствованный</w:t>
            </w:r>
            <w:r w:rsidRPr="00AF5C03">
              <w:rPr>
                <w:rFonts w:ascii="Times New Roman" w:hAnsi="Times New Roman" w:cs="Times New Roman"/>
                <w:sz w:val="20"/>
                <w:szCs w:val="20"/>
              </w:rPr>
              <w:t>, круглогодичное функционирование</w:t>
            </w:r>
          </w:p>
        </w:tc>
        <w:tc>
          <w:tcPr>
            <w:tcW w:w="1701" w:type="dxa"/>
            <w:vAlign w:val="center"/>
          </w:tcPr>
          <w:p w14:paraId="69273AD6" w14:textId="77777777" w:rsidR="00F5379C" w:rsidRPr="00AF5C03" w:rsidRDefault="00F5379C" w:rsidP="009C71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AF5C03">
              <w:rPr>
                <w:rFonts w:ascii="Times New Roman" w:eastAsia="Calibri" w:hAnsi="Times New Roman" w:cs="Times New Roman"/>
                <w:sz w:val="20"/>
                <w:szCs w:val="16"/>
              </w:rPr>
              <w:t>Расчетный срок</w:t>
            </w:r>
          </w:p>
        </w:tc>
        <w:tc>
          <w:tcPr>
            <w:tcW w:w="2268" w:type="dxa"/>
            <w:vAlign w:val="center"/>
          </w:tcPr>
          <w:p w14:paraId="21091DE1" w14:textId="77777777" w:rsidR="00F5379C" w:rsidRPr="00AF5C03" w:rsidRDefault="00F5379C" w:rsidP="009C71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AF5C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Линейный объект</w:t>
            </w:r>
          </w:p>
        </w:tc>
        <w:tc>
          <w:tcPr>
            <w:tcW w:w="2331" w:type="dxa"/>
            <w:vAlign w:val="center"/>
          </w:tcPr>
          <w:p w14:paraId="75CBF70F" w14:textId="77777777" w:rsidR="00F5379C" w:rsidRPr="00AF5C03" w:rsidRDefault="00F5379C" w:rsidP="009C71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AF5C03">
              <w:rPr>
                <w:rFonts w:ascii="Times New Roman" w:eastAsia="Calibri" w:hAnsi="Times New Roman" w:cs="Times New Roman"/>
                <w:kern w:val="2"/>
                <w:sz w:val="20"/>
                <w:szCs w:val="20"/>
              </w:rPr>
              <w:t>Не устанавливается</w:t>
            </w:r>
          </w:p>
        </w:tc>
      </w:tr>
      <w:tr w:rsidR="00F5379C" w:rsidRPr="00AF5C03" w14:paraId="2132BEE0" w14:textId="77777777" w:rsidTr="00F5379C">
        <w:trPr>
          <w:jc w:val="center"/>
        </w:trPr>
        <w:tc>
          <w:tcPr>
            <w:tcW w:w="580" w:type="dxa"/>
            <w:vAlign w:val="center"/>
          </w:tcPr>
          <w:p w14:paraId="0CC09EE8" w14:textId="77777777" w:rsidR="00F5379C" w:rsidRPr="00AF5C03" w:rsidRDefault="00F5379C" w:rsidP="009C71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AF5C03">
              <w:rPr>
                <w:rFonts w:ascii="Times New Roman" w:eastAsia="Calibri" w:hAnsi="Times New Roman" w:cs="Times New Roman"/>
                <w:sz w:val="20"/>
                <w:szCs w:val="16"/>
              </w:rPr>
              <w:t>2</w:t>
            </w:r>
          </w:p>
        </w:tc>
        <w:tc>
          <w:tcPr>
            <w:tcW w:w="2534" w:type="dxa"/>
            <w:vAlign w:val="center"/>
          </w:tcPr>
          <w:p w14:paraId="549CE061" w14:textId="3906E300" w:rsidR="00F5379C" w:rsidRPr="00AF5C03" w:rsidRDefault="00F5379C" w:rsidP="009C716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5C03">
              <w:rPr>
                <w:rFonts w:ascii="Times New Roman" w:hAnsi="Times New Roman" w:cs="Times New Roman"/>
                <w:sz w:val="20"/>
                <w:szCs w:val="20"/>
              </w:rPr>
              <w:t>Автомобильная дорога Головище – Дегтярное (строительство)</w:t>
            </w:r>
          </w:p>
        </w:tc>
        <w:tc>
          <w:tcPr>
            <w:tcW w:w="2693" w:type="dxa"/>
            <w:vAlign w:val="center"/>
          </w:tcPr>
          <w:p w14:paraId="2158C8A0" w14:textId="77777777" w:rsidR="00F5379C" w:rsidRPr="00AF5C03" w:rsidRDefault="00F5379C" w:rsidP="009C7165">
            <w:pPr>
              <w:spacing w:after="0"/>
              <w:ind w:left="-120" w:right="-98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bidi="en-US"/>
              </w:rPr>
            </w:pPr>
            <w:r w:rsidRPr="00AF5C03">
              <w:rPr>
                <w:rFonts w:ascii="Times New Roman" w:hAnsi="Times New Roman" w:cs="Times New Roman"/>
                <w:iCs/>
                <w:sz w:val="20"/>
                <w:szCs w:val="20"/>
                <w:lang w:bidi="en-US"/>
              </w:rPr>
              <w:t>Курская область,</w:t>
            </w:r>
          </w:p>
          <w:p w14:paraId="66155E5E" w14:textId="77777777" w:rsidR="00F5379C" w:rsidRPr="00AF5C03" w:rsidRDefault="00F5379C" w:rsidP="009C7165">
            <w:pPr>
              <w:spacing w:after="0"/>
              <w:ind w:left="-120" w:right="-98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bidi="en-US"/>
              </w:rPr>
            </w:pPr>
            <w:r w:rsidRPr="00AF5C03">
              <w:rPr>
                <w:rFonts w:ascii="Times New Roman" w:hAnsi="Times New Roman" w:cs="Times New Roman"/>
                <w:iCs/>
                <w:sz w:val="20"/>
                <w:szCs w:val="20"/>
                <w:lang w:bidi="en-US"/>
              </w:rPr>
              <w:t>Горшеченский район,</w:t>
            </w:r>
          </w:p>
          <w:p w14:paraId="5CD2177C" w14:textId="77777777" w:rsidR="00F5379C" w:rsidRPr="00AF5C03" w:rsidRDefault="00F5379C" w:rsidP="009C7165">
            <w:pPr>
              <w:spacing w:after="0"/>
              <w:ind w:left="-120" w:right="-98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bidi="en-US"/>
              </w:rPr>
            </w:pPr>
            <w:r w:rsidRPr="00AF5C03">
              <w:rPr>
                <w:rFonts w:ascii="Times New Roman" w:hAnsi="Times New Roman" w:cs="Times New Roman"/>
                <w:iCs/>
                <w:sz w:val="20"/>
                <w:szCs w:val="20"/>
                <w:lang w:bidi="en-US"/>
              </w:rPr>
              <w:t xml:space="preserve">муниципальное образование </w:t>
            </w:r>
          </w:p>
          <w:p w14:paraId="79A87E7E" w14:textId="77777777" w:rsidR="00F5379C" w:rsidRPr="00AF5C03" w:rsidRDefault="00F5379C" w:rsidP="009C7165">
            <w:pPr>
              <w:spacing w:after="0" w:line="240" w:lineRule="auto"/>
              <w:ind w:left="-120" w:right="-98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AF5C03">
              <w:rPr>
                <w:rFonts w:ascii="Times New Roman" w:hAnsi="Times New Roman" w:cs="Times New Roman"/>
                <w:iCs/>
                <w:sz w:val="20"/>
                <w:szCs w:val="20"/>
                <w:lang w:bidi="en-US"/>
              </w:rPr>
              <w:t>«</w:t>
            </w:r>
            <w:proofErr w:type="spellStart"/>
            <w:r w:rsidRPr="00AF5C03">
              <w:rPr>
                <w:rFonts w:ascii="Times New Roman" w:eastAsia="Calibri" w:hAnsi="Times New Roman" w:cs="Times New Roman"/>
                <w:sz w:val="20"/>
                <w:szCs w:val="16"/>
              </w:rPr>
              <w:t>Среднеапоченский</w:t>
            </w:r>
            <w:proofErr w:type="spellEnd"/>
            <w:r w:rsidRPr="00AF5C03">
              <w:rPr>
                <w:rFonts w:ascii="Times New Roman" w:eastAsia="Calibri" w:hAnsi="Times New Roman" w:cs="Times New Roman"/>
                <w:sz w:val="20"/>
                <w:szCs w:val="16"/>
              </w:rPr>
              <w:t xml:space="preserve"> </w:t>
            </w:r>
          </w:p>
          <w:p w14:paraId="02DBDA00" w14:textId="58922529" w:rsidR="00F5379C" w:rsidRPr="00AF5C03" w:rsidRDefault="00F5379C" w:rsidP="009C7165">
            <w:pPr>
              <w:spacing w:after="0" w:line="240" w:lineRule="auto"/>
              <w:ind w:left="-120" w:right="-98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bidi="en-US"/>
              </w:rPr>
            </w:pPr>
            <w:r w:rsidRPr="00AF5C03">
              <w:rPr>
                <w:rFonts w:ascii="Times New Roman" w:hAnsi="Times New Roman" w:cs="Times New Roman"/>
                <w:sz w:val="20"/>
                <w:szCs w:val="20"/>
              </w:rPr>
              <w:t>сельсовет»</w:t>
            </w:r>
          </w:p>
        </w:tc>
        <w:tc>
          <w:tcPr>
            <w:tcW w:w="2367" w:type="dxa"/>
            <w:vAlign w:val="center"/>
          </w:tcPr>
          <w:p w14:paraId="4746DF55" w14:textId="77777777" w:rsidR="00F5379C" w:rsidRPr="00AF5C03" w:rsidRDefault="00F5379C" w:rsidP="009C716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5C03">
              <w:rPr>
                <w:rFonts w:ascii="Times New Roman" w:hAnsi="Times New Roman" w:cs="Times New Roman"/>
                <w:sz w:val="20"/>
                <w:szCs w:val="20"/>
              </w:rPr>
              <w:t xml:space="preserve">Протяженность </w:t>
            </w:r>
          </w:p>
          <w:p w14:paraId="04F2959A" w14:textId="024C5791" w:rsidR="00F5379C" w:rsidRPr="00AF5C03" w:rsidRDefault="00F5379C" w:rsidP="009C71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AF5C03">
              <w:rPr>
                <w:rFonts w:ascii="Times New Roman" w:hAnsi="Times New Roman" w:cs="Times New Roman"/>
                <w:sz w:val="20"/>
                <w:szCs w:val="20"/>
              </w:rPr>
              <w:t xml:space="preserve">4,1 км, категория </w:t>
            </w:r>
            <w:r w:rsidR="00E579F5" w:rsidRPr="00AF5C03">
              <w:rPr>
                <w:rFonts w:ascii="Times New Roman" w:hAnsi="Times New Roman" w:cs="Times New Roman"/>
                <w:sz w:val="20"/>
                <w:szCs w:val="20"/>
              </w:rPr>
              <w:t>Ⅳ</w:t>
            </w:r>
            <w:r w:rsidRPr="00AF5C03">
              <w:rPr>
                <w:rFonts w:ascii="Times New Roman" w:hAnsi="Times New Roman" w:cs="Times New Roman"/>
                <w:sz w:val="20"/>
                <w:szCs w:val="20"/>
              </w:rPr>
              <w:t xml:space="preserve">, вид покрытия – </w:t>
            </w:r>
            <w:r w:rsidR="00E579F5" w:rsidRPr="00AF5C03">
              <w:rPr>
                <w:rFonts w:ascii="Times New Roman" w:hAnsi="Times New Roman" w:cs="Times New Roman"/>
                <w:sz w:val="20"/>
                <w:szCs w:val="20"/>
              </w:rPr>
              <w:t>усовершенствован</w:t>
            </w:r>
            <w:r w:rsidRPr="00AF5C03">
              <w:rPr>
                <w:rFonts w:ascii="Times New Roman" w:hAnsi="Times New Roman" w:cs="Times New Roman"/>
                <w:sz w:val="20"/>
                <w:szCs w:val="20"/>
              </w:rPr>
              <w:t>ный, круглогодичное функционирование</w:t>
            </w:r>
          </w:p>
        </w:tc>
        <w:tc>
          <w:tcPr>
            <w:tcW w:w="1701" w:type="dxa"/>
            <w:vAlign w:val="center"/>
          </w:tcPr>
          <w:p w14:paraId="6961F7A1" w14:textId="77777777" w:rsidR="00F5379C" w:rsidRPr="00AF5C03" w:rsidRDefault="00F5379C" w:rsidP="009C7165">
            <w:pPr>
              <w:spacing w:after="0" w:line="240" w:lineRule="auto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AF5C03">
              <w:rPr>
                <w:rFonts w:ascii="Times New Roman" w:eastAsia="Calibri" w:hAnsi="Times New Roman" w:cs="Times New Roman"/>
                <w:sz w:val="20"/>
                <w:szCs w:val="16"/>
              </w:rPr>
              <w:t>Расчетный срок</w:t>
            </w:r>
          </w:p>
        </w:tc>
        <w:tc>
          <w:tcPr>
            <w:tcW w:w="2268" w:type="dxa"/>
            <w:vAlign w:val="center"/>
          </w:tcPr>
          <w:p w14:paraId="6E65CEA7" w14:textId="77777777" w:rsidR="00F5379C" w:rsidRPr="00AF5C03" w:rsidRDefault="00F5379C" w:rsidP="009C7165">
            <w:pPr>
              <w:spacing w:after="0" w:line="240" w:lineRule="auto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AF5C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Линейный объект</w:t>
            </w:r>
          </w:p>
        </w:tc>
        <w:tc>
          <w:tcPr>
            <w:tcW w:w="2331" w:type="dxa"/>
            <w:vAlign w:val="center"/>
          </w:tcPr>
          <w:p w14:paraId="52B5BD79" w14:textId="77777777" w:rsidR="00F5379C" w:rsidRPr="00AF5C03" w:rsidRDefault="00F5379C" w:rsidP="009C7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AF5C03">
              <w:rPr>
                <w:rFonts w:ascii="Times New Roman" w:eastAsia="Calibri" w:hAnsi="Times New Roman" w:cs="Times New Roman"/>
                <w:kern w:val="2"/>
                <w:sz w:val="20"/>
                <w:szCs w:val="20"/>
              </w:rPr>
              <w:t>Не устанавливается</w:t>
            </w:r>
          </w:p>
        </w:tc>
      </w:tr>
    </w:tbl>
    <w:p w14:paraId="49734F7C" w14:textId="77777777" w:rsidR="003902D6" w:rsidRPr="00AF5C03" w:rsidRDefault="003902D6" w:rsidP="00206133">
      <w:pPr>
        <w:widowControl w:val="0"/>
        <w:tabs>
          <w:tab w:val="left" w:pos="709"/>
        </w:tabs>
        <w:spacing w:after="0" w:line="240" w:lineRule="auto"/>
        <w:ind w:right="-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</w:pPr>
    </w:p>
    <w:p w14:paraId="218023B4" w14:textId="77777777" w:rsidR="009B43E1" w:rsidRPr="00AF5C03" w:rsidRDefault="009B43E1" w:rsidP="00082123">
      <w:pPr>
        <w:widowControl w:val="0"/>
        <w:tabs>
          <w:tab w:val="left" w:pos="709"/>
        </w:tabs>
        <w:spacing w:after="0" w:line="240" w:lineRule="auto"/>
        <w:ind w:right="-1"/>
        <w:jc w:val="center"/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  <w:sectPr w:rsidR="009B43E1" w:rsidRPr="00AF5C03" w:rsidSect="009B43E1">
          <w:pgSz w:w="16838" w:h="11906" w:orient="landscape"/>
          <w:pgMar w:top="1134" w:right="1134" w:bottom="1701" w:left="1134" w:header="709" w:footer="709" w:gutter="0"/>
          <w:pgNumType w:start="1"/>
          <w:cols w:space="708"/>
          <w:titlePg/>
          <w:docGrid w:linePitch="360"/>
        </w:sectPr>
      </w:pPr>
    </w:p>
    <w:p w14:paraId="36E29FC9" w14:textId="77777777" w:rsidR="003902D6" w:rsidRPr="00AF5C03" w:rsidRDefault="003902D6" w:rsidP="00082123">
      <w:pPr>
        <w:widowControl w:val="0"/>
        <w:tabs>
          <w:tab w:val="left" w:pos="709"/>
        </w:tabs>
        <w:spacing w:after="0" w:line="240" w:lineRule="auto"/>
        <w:ind w:right="-1"/>
        <w:jc w:val="center"/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</w:pPr>
    </w:p>
    <w:p w14:paraId="12D764F0" w14:textId="6A1046C1" w:rsidR="00082123" w:rsidRPr="00AF5C03" w:rsidRDefault="00082123" w:rsidP="00082123">
      <w:pPr>
        <w:widowControl w:val="0"/>
        <w:tabs>
          <w:tab w:val="left" w:pos="709"/>
        </w:tabs>
        <w:spacing w:after="0" w:line="240" w:lineRule="auto"/>
        <w:ind w:right="-1"/>
        <w:jc w:val="center"/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</w:pPr>
      <w:r w:rsidRPr="00AF5C03"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  <w:t>2. </w:t>
      </w:r>
      <w:r w:rsidR="00A01A88" w:rsidRPr="00AF5C03"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  <w:t>ПАРАМЕТРЫ ФУНКЦИОНАЛЬНЫХ ЗОН, А ТАКЖЕ СВЕДЕНИЯ О ПЛАНИРУЕМЫХ ДЛЯ РАЗМЕЩЕНИЯ В НИХ ОБЪЕКТАХ ФЕДЕРАЛЬНОГО ЗНАЧЕНИЯ, ОБЪЕКТАХ РЕГИОНАЛЬНОГО ЗНАЧЕНИЯ И ОБЪЕКТАХ МЕСТНОГО ЗНАЧЕНИЯ</w:t>
      </w:r>
    </w:p>
    <w:p w14:paraId="6C480807" w14:textId="77777777" w:rsidR="00082123" w:rsidRPr="00AF5C03" w:rsidRDefault="00082123" w:rsidP="00082123">
      <w:pPr>
        <w:widowControl w:val="0"/>
        <w:tabs>
          <w:tab w:val="left" w:pos="709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</w:p>
    <w:p w14:paraId="2268E144" w14:textId="6C0D4D4B" w:rsidR="00082123" w:rsidRPr="00AF5C03" w:rsidRDefault="00082123" w:rsidP="00082123">
      <w:pPr>
        <w:widowControl w:val="0"/>
        <w:tabs>
          <w:tab w:val="left" w:pos="709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AF5C03">
        <w:rPr>
          <w:rFonts w:ascii="Times New Roman" w:eastAsia="Calibri" w:hAnsi="Times New Roman" w:cs="Times New Roman"/>
          <w:kern w:val="2"/>
          <w:sz w:val="28"/>
          <w:szCs w:val="28"/>
        </w:rPr>
        <w:t xml:space="preserve">Границы функциональных зон определены с учетом границы муниципального образования </w:t>
      </w:r>
      <w:r w:rsidR="00EC0BCC" w:rsidRPr="00AF5C03">
        <w:rPr>
          <w:rFonts w:ascii="Times New Roman" w:eastAsia="Calibri" w:hAnsi="Times New Roman" w:cs="Times New Roman"/>
          <w:kern w:val="2"/>
          <w:sz w:val="28"/>
          <w:szCs w:val="28"/>
        </w:rPr>
        <w:t>«</w:t>
      </w:r>
      <w:proofErr w:type="spellStart"/>
      <w:r w:rsidR="00245BD0" w:rsidRPr="00AF5C03">
        <w:rPr>
          <w:rFonts w:ascii="Times New Roman" w:eastAsia="Calibri" w:hAnsi="Times New Roman" w:cs="Times New Roman"/>
          <w:kern w:val="2"/>
          <w:sz w:val="28"/>
          <w:szCs w:val="28"/>
        </w:rPr>
        <w:t>Среднеапоченский</w:t>
      </w:r>
      <w:proofErr w:type="spellEnd"/>
      <w:r w:rsidR="00EC0BCC" w:rsidRPr="00AF5C03">
        <w:rPr>
          <w:rFonts w:ascii="Times New Roman" w:eastAsia="Calibri" w:hAnsi="Times New Roman" w:cs="Times New Roman"/>
          <w:kern w:val="2"/>
          <w:sz w:val="28"/>
          <w:szCs w:val="28"/>
        </w:rPr>
        <w:t xml:space="preserve"> сельсовет» Горшеченского района</w:t>
      </w:r>
      <w:r w:rsidRPr="00AF5C03">
        <w:rPr>
          <w:rFonts w:ascii="Times New Roman" w:eastAsia="Calibri" w:hAnsi="Times New Roman" w:cs="Times New Roman"/>
          <w:kern w:val="2"/>
          <w:sz w:val="28"/>
          <w:szCs w:val="28"/>
        </w:rPr>
        <w:t xml:space="preserve"> Курской области, границ населенных пунктов в его составе, естественных границ природных объектов, границ земельных участков и иных обоснованных границ с учетом градостроительных ограничений. </w:t>
      </w:r>
    </w:p>
    <w:p w14:paraId="2C96B6C2" w14:textId="77777777" w:rsidR="00082123" w:rsidRPr="00AF5C03" w:rsidRDefault="00082123" w:rsidP="00082123">
      <w:pPr>
        <w:widowControl w:val="0"/>
        <w:tabs>
          <w:tab w:val="left" w:pos="709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AF5C03">
        <w:rPr>
          <w:rFonts w:ascii="Times New Roman" w:eastAsia="Calibri" w:hAnsi="Times New Roman" w:cs="Times New Roman"/>
          <w:kern w:val="2"/>
          <w:sz w:val="28"/>
          <w:szCs w:val="28"/>
        </w:rPr>
        <w:t>Параметры функциональных зон различного назначения и сведения о планируемых для размещения в них объектах федерального значения, объектов регионального значения, объектов местного значения, за исключением линейных объектов, приведены в таблице 2.1.</w:t>
      </w:r>
    </w:p>
    <w:p w14:paraId="19CE8BE6" w14:textId="77777777" w:rsidR="00082123" w:rsidRPr="00AF5C03" w:rsidRDefault="00082123" w:rsidP="00734071">
      <w:pPr>
        <w:widowControl w:val="0"/>
        <w:tabs>
          <w:tab w:val="left" w:pos="709"/>
        </w:tabs>
        <w:spacing w:after="0" w:line="240" w:lineRule="auto"/>
        <w:ind w:right="-1"/>
        <w:rPr>
          <w:rFonts w:ascii="Times New Roman" w:eastAsia="Calibri" w:hAnsi="Times New Roman" w:cs="Times New Roman"/>
          <w:kern w:val="2"/>
          <w:sz w:val="28"/>
          <w:szCs w:val="28"/>
        </w:rPr>
      </w:pPr>
    </w:p>
    <w:p w14:paraId="23D9B186" w14:textId="1ADA0EEB" w:rsidR="00082123" w:rsidRPr="00AF5C03" w:rsidRDefault="00734071" w:rsidP="00734071">
      <w:pPr>
        <w:widowControl w:val="0"/>
        <w:tabs>
          <w:tab w:val="left" w:pos="709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</w:pPr>
      <w:r w:rsidRPr="00AF5C03"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  <w:t xml:space="preserve">Таблица 2.1. </w:t>
      </w:r>
      <w:r w:rsidR="00082123" w:rsidRPr="00AF5C03"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  <w:t>Параметры функциональных зон, а также сведения о планируемых для размещения в них объектах федерального</w:t>
      </w:r>
      <w:r w:rsidR="00005D55" w:rsidRPr="00AF5C03"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  <w:t xml:space="preserve"> значения, объектов регионального значения, объектов местного</w:t>
      </w:r>
      <w:r w:rsidR="00082123" w:rsidRPr="00AF5C03"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  <w:t xml:space="preserve"> значения</w:t>
      </w:r>
    </w:p>
    <w:p w14:paraId="717C39A5" w14:textId="77777777" w:rsidR="00082123" w:rsidRPr="00AF5C03" w:rsidRDefault="00082123" w:rsidP="00082123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</w:pPr>
    </w:p>
    <w:tbl>
      <w:tblPr>
        <w:tblStyle w:val="aff4"/>
        <w:tblW w:w="0" w:type="auto"/>
        <w:jc w:val="center"/>
        <w:tblLook w:val="04A0" w:firstRow="1" w:lastRow="0" w:firstColumn="1" w:lastColumn="0" w:noHBand="0" w:noVBand="1"/>
      </w:tblPr>
      <w:tblGrid>
        <w:gridCol w:w="560"/>
        <w:gridCol w:w="2270"/>
        <w:gridCol w:w="3828"/>
        <w:gridCol w:w="2403"/>
      </w:tblGrid>
      <w:tr w:rsidR="00082123" w:rsidRPr="00AF5C03" w14:paraId="53CA82AD" w14:textId="77777777" w:rsidTr="00C24992">
        <w:trPr>
          <w:jc w:val="center"/>
        </w:trPr>
        <w:tc>
          <w:tcPr>
            <w:tcW w:w="560" w:type="dxa"/>
            <w:vAlign w:val="center"/>
          </w:tcPr>
          <w:p w14:paraId="45BC5239" w14:textId="77777777" w:rsidR="00082123" w:rsidRPr="00AF5C03" w:rsidRDefault="00082123" w:rsidP="00C24992">
            <w:pPr>
              <w:widowControl w:val="0"/>
              <w:jc w:val="center"/>
              <w:rPr>
                <w:rFonts w:eastAsia="Calibri"/>
                <w:b/>
                <w:bCs/>
                <w:kern w:val="2"/>
              </w:rPr>
            </w:pPr>
            <w:r w:rsidRPr="00AF5C03">
              <w:rPr>
                <w:rFonts w:eastAsia="Calibri"/>
                <w:b/>
                <w:bCs/>
                <w:kern w:val="2"/>
              </w:rPr>
              <w:t>№ п/п</w:t>
            </w:r>
          </w:p>
        </w:tc>
        <w:tc>
          <w:tcPr>
            <w:tcW w:w="2270" w:type="dxa"/>
            <w:vAlign w:val="center"/>
          </w:tcPr>
          <w:p w14:paraId="64AB221B" w14:textId="77777777" w:rsidR="00082123" w:rsidRPr="00AF5C03" w:rsidRDefault="00082123" w:rsidP="00C24992">
            <w:pPr>
              <w:widowControl w:val="0"/>
              <w:jc w:val="center"/>
              <w:rPr>
                <w:rFonts w:eastAsia="Calibri"/>
                <w:b/>
                <w:bCs/>
                <w:kern w:val="2"/>
              </w:rPr>
            </w:pPr>
            <w:r w:rsidRPr="00AF5C03">
              <w:rPr>
                <w:rFonts w:eastAsia="Calibri"/>
                <w:b/>
                <w:bCs/>
                <w:kern w:val="2"/>
              </w:rPr>
              <w:t>Наименование функциональной зоны</w:t>
            </w:r>
          </w:p>
        </w:tc>
        <w:tc>
          <w:tcPr>
            <w:tcW w:w="3828" w:type="dxa"/>
            <w:vAlign w:val="center"/>
          </w:tcPr>
          <w:p w14:paraId="14485801" w14:textId="77777777" w:rsidR="00082123" w:rsidRPr="00AF5C03" w:rsidRDefault="00082123" w:rsidP="00C24992">
            <w:pPr>
              <w:widowControl w:val="0"/>
              <w:jc w:val="center"/>
              <w:rPr>
                <w:rFonts w:eastAsia="Calibri"/>
                <w:b/>
                <w:bCs/>
                <w:kern w:val="2"/>
              </w:rPr>
            </w:pPr>
            <w:r w:rsidRPr="00AF5C03">
              <w:rPr>
                <w:rFonts w:eastAsia="Calibri"/>
                <w:b/>
                <w:bCs/>
                <w:kern w:val="2"/>
              </w:rPr>
              <w:t>Параметры функциональной зоны</w:t>
            </w:r>
          </w:p>
        </w:tc>
        <w:tc>
          <w:tcPr>
            <w:tcW w:w="2403" w:type="dxa"/>
            <w:vAlign w:val="center"/>
          </w:tcPr>
          <w:p w14:paraId="31821F0E" w14:textId="77777777" w:rsidR="00005D55" w:rsidRPr="00AF5C03" w:rsidRDefault="00082123" w:rsidP="00005D55">
            <w:pPr>
              <w:widowControl w:val="0"/>
              <w:jc w:val="center"/>
              <w:rPr>
                <w:rFonts w:eastAsia="Calibri"/>
                <w:b/>
                <w:bCs/>
                <w:kern w:val="2"/>
              </w:rPr>
            </w:pPr>
            <w:r w:rsidRPr="00AF5C03">
              <w:rPr>
                <w:rFonts w:eastAsia="Calibri"/>
                <w:b/>
                <w:bCs/>
                <w:kern w:val="2"/>
              </w:rPr>
              <w:t>Сведения о планируемых для размещения в них объектах федерального</w:t>
            </w:r>
            <w:r w:rsidR="00005D55" w:rsidRPr="00AF5C03">
              <w:rPr>
                <w:rFonts w:eastAsia="Calibri"/>
                <w:kern w:val="2"/>
                <w:sz w:val="28"/>
                <w:szCs w:val="28"/>
              </w:rPr>
              <w:t xml:space="preserve"> </w:t>
            </w:r>
            <w:r w:rsidR="00005D55" w:rsidRPr="00AF5C03">
              <w:rPr>
                <w:rFonts w:eastAsia="Calibri"/>
                <w:b/>
                <w:bCs/>
                <w:kern w:val="2"/>
              </w:rPr>
              <w:t>значения, объектов регионального значения, объектов местного</w:t>
            </w:r>
            <w:r w:rsidRPr="00AF5C03">
              <w:rPr>
                <w:rFonts w:eastAsia="Calibri"/>
                <w:b/>
                <w:bCs/>
                <w:kern w:val="2"/>
              </w:rPr>
              <w:t xml:space="preserve"> значения</w:t>
            </w:r>
            <w:r w:rsidR="00005D55" w:rsidRPr="00AF5C03">
              <w:rPr>
                <w:rFonts w:eastAsia="Calibri"/>
                <w:b/>
                <w:bCs/>
                <w:kern w:val="2"/>
              </w:rPr>
              <w:t>, за исключением</w:t>
            </w:r>
          </w:p>
          <w:p w14:paraId="3664CAF2" w14:textId="67EE2BB9" w:rsidR="00082123" w:rsidRPr="00AF5C03" w:rsidRDefault="00005D55" w:rsidP="00005D55">
            <w:pPr>
              <w:widowControl w:val="0"/>
              <w:jc w:val="center"/>
              <w:rPr>
                <w:rFonts w:eastAsia="Calibri"/>
                <w:b/>
                <w:bCs/>
                <w:kern w:val="2"/>
              </w:rPr>
            </w:pPr>
            <w:r w:rsidRPr="00AF5C03">
              <w:rPr>
                <w:rFonts w:eastAsia="Calibri"/>
                <w:b/>
                <w:bCs/>
                <w:kern w:val="2"/>
              </w:rPr>
              <w:t>линейных объектов</w:t>
            </w:r>
          </w:p>
        </w:tc>
      </w:tr>
      <w:tr w:rsidR="00082123" w:rsidRPr="00AF5C03" w14:paraId="50BB4520" w14:textId="77777777" w:rsidTr="00C24992">
        <w:trPr>
          <w:jc w:val="center"/>
        </w:trPr>
        <w:tc>
          <w:tcPr>
            <w:tcW w:w="560" w:type="dxa"/>
            <w:vAlign w:val="center"/>
          </w:tcPr>
          <w:p w14:paraId="1B03FBBE" w14:textId="77777777" w:rsidR="00082123" w:rsidRPr="00AF5C03" w:rsidRDefault="00082123" w:rsidP="009B43E1">
            <w:pPr>
              <w:pStyle w:val="a3"/>
              <w:numPr>
                <w:ilvl w:val="0"/>
                <w:numId w:val="4"/>
              </w:numPr>
              <w:jc w:val="center"/>
              <w:rPr>
                <w:rFonts w:eastAsia="Calibri"/>
              </w:rPr>
            </w:pPr>
          </w:p>
        </w:tc>
        <w:tc>
          <w:tcPr>
            <w:tcW w:w="2270" w:type="dxa"/>
            <w:vAlign w:val="center"/>
          </w:tcPr>
          <w:p w14:paraId="02DD7A26" w14:textId="77777777" w:rsidR="00082123" w:rsidRPr="00AF5C03" w:rsidRDefault="00082123" w:rsidP="00C24992">
            <w:pPr>
              <w:widowControl w:val="0"/>
              <w:jc w:val="center"/>
              <w:rPr>
                <w:rFonts w:eastAsia="Calibri"/>
                <w:kern w:val="2"/>
              </w:rPr>
            </w:pPr>
            <w:r w:rsidRPr="00AF5C03">
              <w:rPr>
                <w:rFonts w:eastAsia="Calibri"/>
                <w:kern w:val="2"/>
              </w:rPr>
              <w:t>Зона застройки малоэтажными жилыми домами</w:t>
            </w:r>
          </w:p>
          <w:p w14:paraId="05A3BA48" w14:textId="77777777" w:rsidR="00082123" w:rsidRPr="00AF5C03" w:rsidRDefault="00082123" w:rsidP="00C24992">
            <w:pPr>
              <w:widowControl w:val="0"/>
              <w:jc w:val="center"/>
              <w:rPr>
                <w:rFonts w:eastAsia="Calibri"/>
                <w:kern w:val="2"/>
              </w:rPr>
            </w:pPr>
            <w:r w:rsidRPr="00AF5C03">
              <w:rPr>
                <w:rFonts w:eastAsia="Calibri"/>
                <w:kern w:val="2"/>
              </w:rPr>
              <w:t>(до 4 этажей, включая мансардный)</w:t>
            </w:r>
          </w:p>
        </w:tc>
        <w:tc>
          <w:tcPr>
            <w:tcW w:w="3828" w:type="dxa"/>
            <w:vAlign w:val="center"/>
          </w:tcPr>
          <w:p w14:paraId="752E11A8" w14:textId="24EEC66D" w:rsidR="00082123" w:rsidRPr="00AF5C03" w:rsidRDefault="00082123" w:rsidP="00C24992">
            <w:pPr>
              <w:widowControl w:val="0"/>
              <w:ind w:firstLine="232"/>
              <w:jc w:val="both"/>
              <w:rPr>
                <w:rFonts w:eastAsia="Calibri"/>
                <w:kern w:val="2"/>
              </w:rPr>
            </w:pPr>
            <w:r w:rsidRPr="00AF5C03">
              <w:rPr>
                <w:rFonts w:eastAsia="Calibri"/>
                <w:kern w:val="2"/>
              </w:rPr>
              <w:t xml:space="preserve">Планировочная структура жилых зон муниципального образования </w:t>
            </w:r>
            <w:r w:rsidR="00EC0BCC" w:rsidRPr="00AF5C03">
              <w:rPr>
                <w:rFonts w:eastAsia="Calibri"/>
                <w:kern w:val="2"/>
              </w:rPr>
              <w:t>«</w:t>
            </w:r>
            <w:proofErr w:type="spellStart"/>
            <w:r w:rsidR="00245BD0" w:rsidRPr="00AF5C03">
              <w:rPr>
                <w:rFonts w:eastAsia="Calibri"/>
                <w:kern w:val="2"/>
              </w:rPr>
              <w:t>Среднеапоченский</w:t>
            </w:r>
            <w:proofErr w:type="spellEnd"/>
            <w:r w:rsidR="00EC0BCC" w:rsidRPr="00AF5C03">
              <w:rPr>
                <w:rFonts w:eastAsia="Calibri"/>
                <w:kern w:val="2"/>
              </w:rPr>
              <w:t xml:space="preserve"> сельсовет» Горшеченского района</w:t>
            </w:r>
            <w:r w:rsidRPr="00AF5C03">
              <w:rPr>
                <w:rFonts w:eastAsia="Calibri"/>
                <w:kern w:val="2"/>
              </w:rPr>
              <w:t xml:space="preserve"> Курской области сформирована в увязке с планировочной структурой населенных пунктов в целом с учетом градостроительных и природных особенностей территории и представлена исключительно функциональной зоной индивидуальной жилой застройки (ИЖС). </w:t>
            </w:r>
          </w:p>
          <w:p w14:paraId="03683F07" w14:textId="77777777" w:rsidR="00082123" w:rsidRPr="00AF5C03" w:rsidRDefault="00082123" w:rsidP="00C24992">
            <w:pPr>
              <w:widowControl w:val="0"/>
              <w:ind w:firstLine="232"/>
              <w:jc w:val="both"/>
              <w:rPr>
                <w:rFonts w:eastAsia="Calibri"/>
                <w:kern w:val="2"/>
              </w:rPr>
            </w:pPr>
            <w:r w:rsidRPr="00AF5C03">
              <w:rPr>
                <w:rFonts w:eastAsia="Calibri"/>
                <w:kern w:val="2"/>
              </w:rPr>
              <w:t>Границы функциональной зоны установлены в населенных пунктах по границам элементов планировочной структуры, представленных в виде ленточной застройки индивидуальными жилыми домами.</w:t>
            </w:r>
          </w:p>
          <w:p w14:paraId="5146B48D" w14:textId="77777777" w:rsidR="00082123" w:rsidRPr="00AF5C03" w:rsidRDefault="00082123" w:rsidP="00C24992">
            <w:pPr>
              <w:widowControl w:val="0"/>
              <w:ind w:firstLine="232"/>
              <w:jc w:val="both"/>
              <w:rPr>
                <w:rFonts w:eastAsia="Calibri"/>
                <w:kern w:val="2"/>
              </w:rPr>
            </w:pPr>
            <w:r w:rsidRPr="00AF5C03">
              <w:rPr>
                <w:rFonts w:eastAsia="Calibri"/>
                <w:kern w:val="2"/>
              </w:rPr>
              <w:t xml:space="preserve">В зоне застройки малоэтажными жилыми домами размещаются жилые дома разных типов малой этажности (блокированные, отдельно стоящие, с </w:t>
            </w:r>
            <w:r w:rsidRPr="00AF5C03">
              <w:rPr>
                <w:rFonts w:eastAsia="Calibri"/>
                <w:lang w:eastAsia="en-US"/>
              </w:rPr>
              <w:t>индивидуальными и блокированными жилыми домами с приусадебными земельными участками</w:t>
            </w:r>
            <w:r w:rsidRPr="00AF5C03">
              <w:rPr>
                <w:rFonts w:eastAsia="Calibri"/>
                <w:kern w:val="2"/>
              </w:rPr>
              <w:t xml:space="preserve">), а также </w:t>
            </w:r>
            <w:r w:rsidRPr="00AF5C03">
              <w:rPr>
                <w:rFonts w:eastAsia="Calibri"/>
                <w:lang w:eastAsia="en-US"/>
              </w:rPr>
              <w:t xml:space="preserve"> отдельно </w:t>
            </w:r>
            <w:r w:rsidRPr="00AF5C03">
              <w:rPr>
                <w:rFonts w:eastAsia="Calibri"/>
                <w:lang w:eastAsia="en-US"/>
              </w:rPr>
              <w:lastRenderedPageBreak/>
              <w:t>стоящие и встроенно-пристроенные объекты социального, коммунального и культурно-бытового обслуживания повседневного и периодического спроса, культовых зданий, стоянок автомобильного транспорта и объектов, связанных с проживанием граждан</w:t>
            </w:r>
            <w:r w:rsidRPr="00AF5C03">
              <w:rPr>
                <w:rFonts w:eastAsia="Calibri"/>
                <w:kern w:val="2"/>
              </w:rPr>
              <w:t>. В зону включена улично-дорожная сеть.</w:t>
            </w:r>
          </w:p>
          <w:p w14:paraId="20896A3A" w14:textId="78BD1376" w:rsidR="00082123" w:rsidRPr="00AF5C03" w:rsidRDefault="00082123" w:rsidP="00C24992">
            <w:pPr>
              <w:widowControl w:val="0"/>
              <w:ind w:firstLine="232"/>
              <w:jc w:val="both"/>
              <w:rPr>
                <w:rFonts w:eastAsia="Calibri"/>
                <w:kern w:val="2"/>
              </w:rPr>
            </w:pPr>
            <w:r w:rsidRPr="00AF5C03">
              <w:rPr>
                <w:rFonts w:eastAsia="Calibri"/>
                <w:kern w:val="2"/>
              </w:rPr>
              <w:t xml:space="preserve">Площадь функциональной зоны составляет </w:t>
            </w:r>
            <w:r w:rsidR="00323D2C" w:rsidRPr="00AF5C03">
              <w:rPr>
                <w:rFonts w:eastAsia="Calibri"/>
                <w:kern w:val="2"/>
              </w:rPr>
              <w:t>61</w:t>
            </w:r>
            <w:r w:rsidR="00C844DD">
              <w:rPr>
                <w:rFonts w:eastAsia="Calibri"/>
                <w:kern w:val="2"/>
              </w:rPr>
              <w:t>2,7</w:t>
            </w:r>
            <w:r w:rsidRPr="00AF5C03">
              <w:rPr>
                <w:rFonts w:eastAsia="Calibri"/>
                <w:kern w:val="2"/>
              </w:rPr>
              <w:t xml:space="preserve"> га.</w:t>
            </w:r>
          </w:p>
        </w:tc>
        <w:tc>
          <w:tcPr>
            <w:tcW w:w="2403" w:type="dxa"/>
            <w:vAlign w:val="center"/>
          </w:tcPr>
          <w:p w14:paraId="38CAA225" w14:textId="6CC5645F" w:rsidR="00082123" w:rsidRPr="00AF5C03" w:rsidRDefault="003E140D" w:rsidP="00C24992">
            <w:pPr>
              <w:widowControl w:val="0"/>
              <w:jc w:val="center"/>
              <w:rPr>
                <w:rFonts w:eastAsia="Calibri"/>
                <w:kern w:val="2"/>
              </w:rPr>
            </w:pPr>
            <w:r w:rsidRPr="00AF5C03">
              <w:rPr>
                <w:rFonts w:eastAsia="Calibri"/>
              </w:rPr>
              <w:lastRenderedPageBreak/>
              <w:t>Размещение объектов не планируется</w:t>
            </w:r>
          </w:p>
        </w:tc>
      </w:tr>
      <w:tr w:rsidR="00082123" w:rsidRPr="00AF5C03" w14:paraId="4C9A4663" w14:textId="77777777" w:rsidTr="00C24992">
        <w:trPr>
          <w:jc w:val="center"/>
        </w:trPr>
        <w:tc>
          <w:tcPr>
            <w:tcW w:w="560" w:type="dxa"/>
            <w:vAlign w:val="center"/>
          </w:tcPr>
          <w:p w14:paraId="3B57B4BE" w14:textId="77777777" w:rsidR="00082123" w:rsidRPr="00AF5C03" w:rsidRDefault="00082123" w:rsidP="009B43E1">
            <w:pPr>
              <w:pStyle w:val="a3"/>
              <w:numPr>
                <w:ilvl w:val="0"/>
                <w:numId w:val="4"/>
              </w:numPr>
              <w:jc w:val="center"/>
              <w:rPr>
                <w:rFonts w:eastAsia="Calibri"/>
              </w:rPr>
            </w:pPr>
          </w:p>
        </w:tc>
        <w:tc>
          <w:tcPr>
            <w:tcW w:w="2270" w:type="dxa"/>
            <w:vAlign w:val="center"/>
          </w:tcPr>
          <w:p w14:paraId="2EBDA7E1" w14:textId="77777777" w:rsidR="00082123" w:rsidRPr="00AF5C03" w:rsidRDefault="00082123" w:rsidP="00C24992">
            <w:pPr>
              <w:widowControl w:val="0"/>
              <w:jc w:val="center"/>
              <w:rPr>
                <w:rFonts w:eastAsia="Calibri"/>
                <w:kern w:val="2"/>
              </w:rPr>
            </w:pPr>
            <w:r w:rsidRPr="00AF5C03">
              <w:rPr>
                <w:rFonts w:eastAsia="Calibri"/>
                <w:kern w:val="2"/>
              </w:rPr>
              <w:t>Многофункциональная общественно-деловая зона</w:t>
            </w:r>
          </w:p>
        </w:tc>
        <w:tc>
          <w:tcPr>
            <w:tcW w:w="3828" w:type="dxa"/>
            <w:vAlign w:val="center"/>
          </w:tcPr>
          <w:p w14:paraId="3CDE27D3" w14:textId="77777777" w:rsidR="00082123" w:rsidRPr="00AF5C03" w:rsidRDefault="00082123" w:rsidP="00C24992">
            <w:pPr>
              <w:widowControl w:val="0"/>
              <w:ind w:firstLine="232"/>
              <w:jc w:val="both"/>
              <w:rPr>
                <w:rFonts w:eastAsia="Calibri"/>
                <w:kern w:val="2"/>
              </w:rPr>
            </w:pPr>
            <w:r w:rsidRPr="00AF5C03">
              <w:rPr>
                <w:rFonts w:eastAsia="Calibri"/>
                <w:kern w:val="2"/>
              </w:rPr>
              <w:t xml:space="preserve">Общественно-деловые зоны предназначены для размещения </w:t>
            </w:r>
            <w:r w:rsidRPr="00AF5C03">
              <w:t>объектов капитального строительства в целях обеспечения удовлетворения бытовых, социальных и духовных потребностей человека, а также с целью извлечения прибыли на основании торговой, банковской и иной предпринимательской деятельности</w:t>
            </w:r>
            <w:r w:rsidRPr="00AF5C03">
              <w:rPr>
                <w:rFonts w:eastAsia="Calibri"/>
                <w:kern w:val="2"/>
              </w:rPr>
              <w:t xml:space="preserve">. </w:t>
            </w:r>
          </w:p>
          <w:p w14:paraId="31AA8F43" w14:textId="77777777" w:rsidR="00082123" w:rsidRPr="00AF5C03" w:rsidRDefault="00082123" w:rsidP="00C24992">
            <w:pPr>
              <w:widowControl w:val="0"/>
              <w:ind w:firstLine="232"/>
              <w:jc w:val="both"/>
              <w:rPr>
                <w:rFonts w:eastAsia="Calibri"/>
                <w:kern w:val="2"/>
              </w:rPr>
            </w:pPr>
            <w:r w:rsidRPr="00AF5C03">
              <w:rPr>
                <w:rFonts w:eastAsia="Calibri"/>
                <w:kern w:val="2"/>
              </w:rPr>
              <w:t>Границы общественно деловых зон муниципального образования установлены по границам земельных участков, предназначенных для размещений объектов капитального строительства общественно-делового назначения.</w:t>
            </w:r>
          </w:p>
          <w:p w14:paraId="7746CD5C" w14:textId="762F1AC7" w:rsidR="00082123" w:rsidRPr="00AF5C03" w:rsidRDefault="00082123" w:rsidP="00C24992">
            <w:pPr>
              <w:widowControl w:val="0"/>
              <w:ind w:firstLine="232"/>
              <w:jc w:val="both"/>
              <w:rPr>
                <w:rFonts w:eastAsia="Calibri"/>
                <w:kern w:val="2"/>
              </w:rPr>
            </w:pPr>
            <w:r w:rsidRPr="00AF5C03">
              <w:rPr>
                <w:rFonts w:eastAsia="Calibri"/>
                <w:kern w:val="2"/>
              </w:rPr>
              <w:t xml:space="preserve">Площадь функциональной зоны общественно-деловой застройки составляет </w:t>
            </w:r>
            <w:r w:rsidR="002724F2" w:rsidRPr="00AF5C03">
              <w:rPr>
                <w:rFonts w:eastAsia="Calibri"/>
                <w:kern w:val="2"/>
              </w:rPr>
              <w:t>16,65</w:t>
            </w:r>
            <w:r w:rsidR="00312B6F" w:rsidRPr="00AF5C03">
              <w:rPr>
                <w:rFonts w:eastAsia="Calibri"/>
                <w:kern w:val="2"/>
              </w:rPr>
              <w:t xml:space="preserve"> </w:t>
            </w:r>
            <w:r w:rsidRPr="00AF5C03">
              <w:rPr>
                <w:rFonts w:eastAsia="Calibri"/>
                <w:kern w:val="2"/>
              </w:rPr>
              <w:t>га.</w:t>
            </w:r>
          </w:p>
        </w:tc>
        <w:tc>
          <w:tcPr>
            <w:tcW w:w="2403" w:type="dxa"/>
            <w:vAlign w:val="center"/>
          </w:tcPr>
          <w:p w14:paraId="72414252" w14:textId="69B46DF1" w:rsidR="00082123" w:rsidRPr="00AF5C03" w:rsidRDefault="003F042F" w:rsidP="00206133">
            <w:pPr>
              <w:widowControl w:val="0"/>
              <w:jc w:val="center"/>
              <w:rPr>
                <w:rFonts w:eastAsia="Calibri"/>
                <w:kern w:val="2"/>
              </w:rPr>
            </w:pPr>
            <w:r w:rsidRPr="00AF5C03">
              <w:rPr>
                <w:rFonts w:eastAsia="Calibri"/>
                <w:kern w:val="2"/>
              </w:rPr>
              <w:t xml:space="preserve">Строительство </w:t>
            </w:r>
            <w:r w:rsidR="002724F2" w:rsidRPr="00AF5C03">
              <w:t>Нижне-</w:t>
            </w:r>
            <w:proofErr w:type="spellStart"/>
            <w:r w:rsidR="002724F2" w:rsidRPr="00AF5C03">
              <w:t>Клещенского</w:t>
            </w:r>
            <w:proofErr w:type="spellEnd"/>
            <w:r w:rsidR="002724F2" w:rsidRPr="00AF5C03">
              <w:t xml:space="preserve"> </w:t>
            </w:r>
            <w:r w:rsidR="00206133" w:rsidRPr="00AF5C03">
              <w:rPr>
                <w:rFonts w:eastAsia="Calibri"/>
                <w:kern w:val="2"/>
              </w:rPr>
              <w:t>ФАПа</w:t>
            </w:r>
            <w:r w:rsidR="002724F2" w:rsidRPr="00AF5C03">
              <w:rPr>
                <w:rFonts w:eastAsia="Calibri"/>
                <w:kern w:val="2"/>
              </w:rPr>
              <w:t xml:space="preserve">, </w:t>
            </w:r>
            <w:r w:rsidR="002724F2" w:rsidRPr="00AF5C03">
              <w:t>Средне-</w:t>
            </w:r>
            <w:proofErr w:type="spellStart"/>
            <w:r w:rsidR="002724F2" w:rsidRPr="00AF5C03">
              <w:t>Дороженский</w:t>
            </w:r>
            <w:proofErr w:type="spellEnd"/>
            <w:r w:rsidR="002724F2" w:rsidRPr="00AF5C03">
              <w:t xml:space="preserve"> ФАПа и</w:t>
            </w:r>
            <w:r w:rsidR="00206133" w:rsidRPr="00AF5C03">
              <w:rPr>
                <w:rFonts w:eastAsia="Calibri"/>
                <w:kern w:val="2"/>
              </w:rPr>
              <w:t xml:space="preserve"> </w:t>
            </w:r>
            <w:r w:rsidR="002724F2" w:rsidRPr="00AF5C03">
              <w:rPr>
                <w:rFonts w:eastAsia="Calibri"/>
                <w:kern w:val="2"/>
              </w:rPr>
              <w:t xml:space="preserve">ФАПа </w:t>
            </w:r>
            <w:r w:rsidR="00206133" w:rsidRPr="00AF5C03">
              <w:rPr>
                <w:rFonts w:eastAsia="Calibri"/>
                <w:kern w:val="2"/>
              </w:rPr>
              <w:t>областного бюджетного учреждения здравоохранения «Горшеченская центральная районная больница» министерства здравоохранения Курской области</w:t>
            </w:r>
          </w:p>
        </w:tc>
      </w:tr>
      <w:tr w:rsidR="00082123" w:rsidRPr="00AF5C03" w14:paraId="5F285239" w14:textId="77777777" w:rsidTr="00C24992">
        <w:trPr>
          <w:jc w:val="center"/>
        </w:trPr>
        <w:tc>
          <w:tcPr>
            <w:tcW w:w="560" w:type="dxa"/>
            <w:vAlign w:val="center"/>
          </w:tcPr>
          <w:p w14:paraId="00683DA0" w14:textId="77777777" w:rsidR="00082123" w:rsidRPr="00AF5C03" w:rsidRDefault="00082123" w:rsidP="009B43E1">
            <w:pPr>
              <w:pStyle w:val="a3"/>
              <w:numPr>
                <w:ilvl w:val="0"/>
                <w:numId w:val="4"/>
              </w:numPr>
              <w:jc w:val="center"/>
              <w:rPr>
                <w:rFonts w:eastAsia="Calibri"/>
              </w:rPr>
            </w:pPr>
          </w:p>
        </w:tc>
        <w:tc>
          <w:tcPr>
            <w:tcW w:w="2270" w:type="dxa"/>
            <w:vAlign w:val="center"/>
          </w:tcPr>
          <w:p w14:paraId="3A10CCB6" w14:textId="77777777" w:rsidR="00082123" w:rsidRPr="00AF5C03" w:rsidRDefault="00082123" w:rsidP="00C24992">
            <w:pPr>
              <w:widowControl w:val="0"/>
              <w:jc w:val="center"/>
              <w:rPr>
                <w:rFonts w:eastAsia="Calibri"/>
                <w:kern w:val="2"/>
              </w:rPr>
            </w:pPr>
            <w:r w:rsidRPr="00AF5C03">
              <w:rPr>
                <w:rFonts w:eastAsia="Calibri"/>
                <w:kern w:val="2"/>
              </w:rPr>
              <w:t>Зона сельскохозяйственных угодий</w:t>
            </w:r>
          </w:p>
        </w:tc>
        <w:tc>
          <w:tcPr>
            <w:tcW w:w="3828" w:type="dxa"/>
            <w:vAlign w:val="center"/>
          </w:tcPr>
          <w:p w14:paraId="318A34B1" w14:textId="77777777" w:rsidR="00082123" w:rsidRPr="00AF5C03" w:rsidRDefault="00082123" w:rsidP="00C24992">
            <w:pPr>
              <w:widowControl w:val="0"/>
              <w:ind w:firstLine="232"/>
              <w:jc w:val="both"/>
              <w:rPr>
                <w:rFonts w:eastAsia="Calibri"/>
                <w:kern w:val="2"/>
              </w:rPr>
            </w:pPr>
            <w:r w:rsidRPr="00AF5C03">
              <w:rPr>
                <w:rFonts w:eastAsia="Calibri"/>
                <w:kern w:val="2"/>
              </w:rPr>
              <w:t>Земли сельскохозяйственных угодий: пашни, сенокосы, пастбища, залежи и участки, занятые многолетними насаждениями.</w:t>
            </w:r>
          </w:p>
          <w:p w14:paraId="1E14329C" w14:textId="77777777" w:rsidR="00082123" w:rsidRPr="00AF5C03" w:rsidRDefault="00082123" w:rsidP="00C24992">
            <w:pPr>
              <w:widowControl w:val="0"/>
              <w:ind w:firstLine="232"/>
              <w:jc w:val="both"/>
              <w:rPr>
                <w:rFonts w:eastAsia="Calibri"/>
                <w:kern w:val="2"/>
              </w:rPr>
            </w:pPr>
            <w:r w:rsidRPr="00AF5C03">
              <w:rPr>
                <w:rFonts w:eastAsia="Calibri"/>
                <w:kern w:val="2"/>
              </w:rPr>
              <w:t>Территория в границах данной зоны не предназначена для ведения строительства.</w:t>
            </w:r>
          </w:p>
          <w:p w14:paraId="07E64904" w14:textId="77777777" w:rsidR="00082123" w:rsidRPr="00AF5C03" w:rsidRDefault="00082123" w:rsidP="00C24992">
            <w:pPr>
              <w:widowControl w:val="0"/>
              <w:ind w:firstLine="232"/>
              <w:jc w:val="both"/>
              <w:rPr>
                <w:rFonts w:eastAsia="Calibri"/>
                <w:kern w:val="2"/>
              </w:rPr>
            </w:pPr>
            <w:r w:rsidRPr="00AF5C03">
              <w:rPr>
                <w:rFonts w:eastAsia="Calibri"/>
                <w:kern w:val="2"/>
              </w:rPr>
              <w:t>Развитие данных зон планируется в целях сохранения и поддержания соответствующего уровня ценных сельскохозяйственных участков.</w:t>
            </w:r>
          </w:p>
          <w:p w14:paraId="288BD6BA" w14:textId="77777777" w:rsidR="00082123" w:rsidRPr="00AF5C03" w:rsidRDefault="00082123" w:rsidP="00C24992">
            <w:pPr>
              <w:widowControl w:val="0"/>
              <w:ind w:firstLine="232"/>
              <w:jc w:val="both"/>
              <w:rPr>
                <w:rFonts w:eastAsia="Calibri"/>
                <w:kern w:val="2"/>
              </w:rPr>
            </w:pPr>
            <w:r w:rsidRPr="00AF5C03">
              <w:rPr>
                <w:rFonts w:eastAsia="Calibri"/>
                <w:kern w:val="2"/>
              </w:rPr>
              <w:t>Границы функциональной зоны установлены по границам земельных участков и по границам естественных природных объектов.</w:t>
            </w:r>
          </w:p>
          <w:p w14:paraId="17B960DC" w14:textId="549ECB51" w:rsidR="00082123" w:rsidRPr="00AF5C03" w:rsidRDefault="00082123" w:rsidP="00C24992">
            <w:pPr>
              <w:widowControl w:val="0"/>
              <w:ind w:firstLine="232"/>
              <w:jc w:val="both"/>
              <w:rPr>
                <w:rFonts w:eastAsia="Calibri"/>
                <w:kern w:val="2"/>
              </w:rPr>
            </w:pPr>
            <w:r w:rsidRPr="00AF5C03">
              <w:rPr>
                <w:rFonts w:eastAsia="Calibri"/>
                <w:kern w:val="2"/>
              </w:rPr>
              <w:t xml:space="preserve">Площадь зоны сельскохозяйственных угодий составляет </w:t>
            </w:r>
            <w:r w:rsidR="00851134" w:rsidRPr="00AF5C03">
              <w:rPr>
                <w:rFonts w:eastAsia="Calibri"/>
                <w:kern w:val="2"/>
              </w:rPr>
              <w:t>129</w:t>
            </w:r>
            <w:r w:rsidR="00C844DD">
              <w:rPr>
                <w:rFonts w:eastAsia="Calibri"/>
                <w:kern w:val="2"/>
              </w:rPr>
              <w:t>51,82</w:t>
            </w:r>
            <w:r w:rsidR="00312B6F" w:rsidRPr="00AF5C03">
              <w:rPr>
                <w:rFonts w:eastAsia="Calibri"/>
                <w:kern w:val="2"/>
              </w:rPr>
              <w:t xml:space="preserve"> </w:t>
            </w:r>
            <w:r w:rsidRPr="00AF5C03">
              <w:rPr>
                <w:rFonts w:eastAsia="Calibri"/>
                <w:kern w:val="2"/>
              </w:rPr>
              <w:t>га.</w:t>
            </w:r>
          </w:p>
        </w:tc>
        <w:tc>
          <w:tcPr>
            <w:tcW w:w="2403" w:type="dxa"/>
            <w:vAlign w:val="center"/>
          </w:tcPr>
          <w:p w14:paraId="3DC58FBE" w14:textId="77777777" w:rsidR="00082123" w:rsidRPr="00AF5C03" w:rsidRDefault="00082123" w:rsidP="00C24992">
            <w:pPr>
              <w:widowControl w:val="0"/>
              <w:jc w:val="center"/>
              <w:rPr>
                <w:rFonts w:eastAsia="Calibri"/>
                <w:kern w:val="2"/>
              </w:rPr>
            </w:pPr>
            <w:r w:rsidRPr="00AF5C03">
              <w:rPr>
                <w:rFonts w:eastAsia="Calibri"/>
                <w:kern w:val="2"/>
              </w:rPr>
              <w:t>Не предназначена для размещения объектов капитального строительства</w:t>
            </w:r>
          </w:p>
        </w:tc>
      </w:tr>
      <w:tr w:rsidR="0029601A" w:rsidRPr="00AF5C03" w14:paraId="4A678FD9" w14:textId="77777777" w:rsidTr="00C24992">
        <w:trPr>
          <w:jc w:val="center"/>
        </w:trPr>
        <w:tc>
          <w:tcPr>
            <w:tcW w:w="560" w:type="dxa"/>
            <w:vAlign w:val="center"/>
          </w:tcPr>
          <w:p w14:paraId="28E74B9F" w14:textId="77777777" w:rsidR="0029601A" w:rsidRPr="00AF5C03" w:rsidRDefault="0029601A" w:rsidP="0029601A">
            <w:pPr>
              <w:pStyle w:val="a3"/>
              <w:numPr>
                <w:ilvl w:val="0"/>
                <w:numId w:val="4"/>
              </w:numPr>
              <w:jc w:val="center"/>
              <w:rPr>
                <w:rFonts w:eastAsia="Calibri"/>
              </w:rPr>
            </w:pPr>
          </w:p>
        </w:tc>
        <w:tc>
          <w:tcPr>
            <w:tcW w:w="2270" w:type="dxa"/>
            <w:vAlign w:val="center"/>
          </w:tcPr>
          <w:p w14:paraId="4C4CD05A" w14:textId="77777777" w:rsidR="0029601A" w:rsidRPr="00AF5C03" w:rsidRDefault="0029601A" w:rsidP="0029601A">
            <w:pPr>
              <w:widowControl w:val="0"/>
              <w:jc w:val="center"/>
              <w:rPr>
                <w:rFonts w:eastAsia="Calibri"/>
                <w:kern w:val="2"/>
              </w:rPr>
            </w:pPr>
            <w:r w:rsidRPr="00AF5C03">
              <w:rPr>
                <w:rFonts w:eastAsia="Calibri"/>
                <w:kern w:val="2"/>
              </w:rPr>
              <w:t>Производственная зона сельскохозяйственных предприятий</w:t>
            </w:r>
          </w:p>
        </w:tc>
        <w:tc>
          <w:tcPr>
            <w:tcW w:w="3828" w:type="dxa"/>
            <w:vAlign w:val="center"/>
          </w:tcPr>
          <w:p w14:paraId="39E1F260" w14:textId="77777777" w:rsidR="0029601A" w:rsidRPr="00AF5C03" w:rsidRDefault="0029601A" w:rsidP="0029601A">
            <w:pPr>
              <w:widowControl w:val="0"/>
              <w:ind w:firstLine="232"/>
              <w:jc w:val="both"/>
              <w:rPr>
                <w:rFonts w:eastAsia="Calibri"/>
                <w:kern w:val="2"/>
              </w:rPr>
            </w:pPr>
            <w:r w:rsidRPr="00AF5C03">
              <w:rPr>
                <w:rFonts w:eastAsia="Calibri"/>
                <w:kern w:val="2"/>
              </w:rPr>
              <w:t>В производственных зонах</w:t>
            </w:r>
            <w:r w:rsidRPr="00AF5C03">
              <w:t xml:space="preserve"> </w:t>
            </w:r>
            <w:r w:rsidRPr="00AF5C03">
              <w:rPr>
                <w:rFonts w:eastAsia="Calibri"/>
                <w:kern w:val="2"/>
              </w:rPr>
              <w:t>сельскохозяйственных предприятий муниципального образования следует размещать животноводческие, птицеводческие и звероводческие предприятия, предприятия по хранению и переработке сельскохозяйственной продукции, теплицы и парники, промысловые цеха, материальные склады, транспортные, энергетические и другие объекты, связанные с проектируемыми предприятиями, а также коммуникации, обеспечивающие внутренние и внешние связи объектов производственной зоны.</w:t>
            </w:r>
          </w:p>
          <w:p w14:paraId="2C1C1302" w14:textId="77777777" w:rsidR="0029601A" w:rsidRPr="00AF5C03" w:rsidRDefault="0029601A" w:rsidP="0029601A">
            <w:pPr>
              <w:widowControl w:val="0"/>
              <w:ind w:firstLine="180"/>
              <w:jc w:val="both"/>
              <w:rPr>
                <w:rFonts w:eastAsia="Calibri"/>
                <w:kern w:val="2"/>
              </w:rPr>
            </w:pPr>
            <w:r w:rsidRPr="00AF5C03">
              <w:rPr>
                <w:rFonts w:eastAsia="Calibri"/>
                <w:kern w:val="2"/>
              </w:rPr>
              <w:t xml:space="preserve">Границы функциональной зоны установлены по границам земельных участков и по границам естественных </w:t>
            </w:r>
            <w:r w:rsidRPr="00AF5C03">
              <w:rPr>
                <w:rFonts w:eastAsia="Calibri"/>
                <w:kern w:val="2"/>
              </w:rPr>
              <w:lastRenderedPageBreak/>
              <w:t>природных объектов.</w:t>
            </w:r>
          </w:p>
          <w:p w14:paraId="4C120E2A" w14:textId="21AB95A3" w:rsidR="0029601A" w:rsidRPr="00AF5C03" w:rsidRDefault="0029601A" w:rsidP="0029601A">
            <w:pPr>
              <w:widowControl w:val="0"/>
              <w:ind w:firstLine="232"/>
              <w:jc w:val="both"/>
              <w:rPr>
                <w:rFonts w:eastAsia="Calibri"/>
                <w:kern w:val="2"/>
              </w:rPr>
            </w:pPr>
            <w:r w:rsidRPr="00AF5C03">
              <w:rPr>
                <w:rFonts w:eastAsia="Calibri"/>
                <w:kern w:val="2"/>
              </w:rPr>
              <w:t xml:space="preserve">Площадь производственной зоны сельскохозяйственных предприятий составляет </w:t>
            </w:r>
            <w:r w:rsidR="00851134" w:rsidRPr="00AF5C03">
              <w:rPr>
                <w:rFonts w:eastAsia="Calibri"/>
                <w:kern w:val="2"/>
              </w:rPr>
              <w:t>187,2</w:t>
            </w:r>
            <w:r w:rsidRPr="00AF5C03">
              <w:rPr>
                <w:rFonts w:eastAsia="Calibri"/>
                <w:kern w:val="2"/>
              </w:rPr>
              <w:t xml:space="preserve"> га.</w:t>
            </w:r>
          </w:p>
        </w:tc>
        <w:tc>
          <w:tcPr>
            <w:tcW w:w="2403" w:type="dxa"/>
            <w:vAlign w:val="center"/>
          </w:tcPr>
          <w:p w14:paraId="6BB64450" w14:textId="10D1F1AC" w:rsidR="0029601A" w:rsidRPr="00AF5C03" w:rsidRDefault="00BA0CA8" w:rsidP="0029601A">
            <w:pPr>
              <w:widowControl w:val="0"/>
              <w:jc w:val="center"/>
              <w:rPr>
                <w:rFonts w:eastAsia="Calibri"/>
                <w:kern w:val="2"/>
              </w:rPr>
            </w:pPr>
            <w:r w:rsidRPr="00AF5C03">
              <w:rPr>
                <w:rFonts w:eastAsia="Calibri"/>
              </w:rPr>
              <w:lastRenderedPageBreak/>
              <w:t>Размещение объектов не планируется</w:t>
            </w:r>
          </w:p>
        </w:tc>
      </w:tr>
      <w:tr w:rsidR="0029601A" w:rsidRPr="00AF5C03" w14:paraId="246F5EB0" w14:textId="77777777" w:rsidTr="00C24992">
        <w:trPr>
          <w:jc w:val="center"/>
        </w:trPr>
        <w:tc>
          <w:tcPr>
            <w:tcW w:w="560" w:type="dxa"/>
            <w:vAlign w:val="center"/>
          </w:tcPr>
          <w:p w14:paraId="02064922" w14:textId="77777777" w:rsidR="0029601A" w:rsidRPr="00AF5C03" w:rsidRDefault="0029601A" w:rsidP="0029601A">
            <w:pPr>
              <w:pStyle w:val="a3"/>
              <w:numPr>
                <w:ilvl w:val="0"/>
                <w:numId w:val="4"/>
              </w:numPr>
              <w:jc w:val="center"/>
              <w:rPr>
                <w:rFonts w:eastAsia="Calibri"/>
              </w:rPr>
            </w:pPr>
          </w:p>
        </w:tc>
        <w:tc>
          <w:tcPr>
            <w:tcW w:w="2270" w:type="dxa"/>
            <w:vAlign w:val="center"/>
          </w:tcPr>
          <w:p w14:paraId="463053E6" w14:textId="77777777" w:rsidR="0029601A" w:rsidRPr="00AF5C03" w:rsidRDefault="0029601A" w:rsidP="0029601A">
            <w:pPr>
              <w:widowControl w:val="0"/>
              <w:jc w:val="center"/>
              <w:rPr>
                <w:rFonts w:eastAsia="Calibri"/>
                <w:kern w:val="2"/>
              </w:rPr>
            </w:pPr>
            <w:r w:rsidRPr="00AF5C03">
              <w:rPr>
                <w:rFonts w:eastAsia="Calibri"/>
                <w:kern w:val="2"/>
              </w:rPr>
              <w:t xml:space="preserve">Зона природно-ландшафтной территории </w:t>
            </w:r>
          </w:p>
        </w:tc>
        <w:tc>
          <w:tcPr>
            <w:tcW w:w="3828" w:type="dxa"/>
            <w:vAlign w:val="center"/>
          </w:tcPr>
          <w:p w14:paraId="470F8163" w14:textId="77777777" w:rsidR="0029601A" w:rsidRPr="00AF5C03" w:rsidRDefault="0029601A" w:rsidP="0029601A">
            <w:pPr>
              <w:widowControl w:val="0"/>
              <w:ind w:firstLine="232"/>
              <w:jc w:val="both"/>
              <w:rPr>
                <w:shd w:val="clear" w:color="auto" w:fill="FFFFFF"/>
              </w:rPr>
            </w:pPr>
            <w:r w:rsidRPr="00AF5C03">
              <w:rPr>
                <w:shd w:val="clear" w:color="auto" w:fill="FFFFFF"/>
              </w:rPr>
              <w:t xml:space="preserve">Зоны природного ландшафта в основном расположены </w:t>
            </w:r>
            <w:proofErr w:type="spellStart"/>
            <w:r w:rsidRPr="00AF5C03">
              <w:rPr>
                <w:shd w:val="clear" w:color="auto" w:fill="FFFFFF"/>
              </w:rPr>
              <w:t>дисперсно</w:t>
            </w:r>
            <w:proofErr w:type="spellEnd"/>
            <w:r w:rsidRPr="00AF5C03">
              <w:rPr>
                <w:shd w:val="clear" w:color="auto" w:fill="FFFFFF"/>
              </w:rPr>
              <w:t xml:space="preserve"> в разных частях сельского поселения, представляют собой луговые, овражистые и заболоченные территории или неиспользуемые заросшие сельскохозяйственные территории. Градостроительное освоение зоны природного ландшафта не предусмотрено, так как правило, это неудобицы. Основными функциями этой зоны являются природоохранная, средообразующая, санитарно-гигиеническая, эстетическая функция.</w:t>
            </w:r>
          </w:p>
          <w:p w14:paraId="38E393D9" w14:textId="77777777" w:rsidR="0029601A" w:rsidRPr="00AF5C03" w:rsidRDefault="0029601A" w:rsidP="0029601A">
            <w:pPr>
              <w:widowControl w:val="0"/>
              <w:ind w:firstLine="232"/>
              <w:jc w:val="both"/>
              <w:rPr>
                <w:rFonts w:eastAsia="Calibri"/>
                <w:kern w:val="2"/>
              </w:rPr>
            </w:pPr>
            <w:r w:rsidRPr="00AF5C03">
              <w:rPr>
                <w:shd w:val="clear" w:color="auto" w:fill="FFFFFF"/>
              </w:rPr>
              <w:t>Границы функциональной зоны установлены по границам естественных природных объектов.</w:t>
            </w:r>
          </w:p>
          <w:p w14:paraId="0DABC05B" w14:textId="01082934" w:rsidR="0029601A" w:rsidRPr="00AF5C03" w:rsidRDefault="0029601A" w:rsidP="0029601A">
            <w:pPr>
              <w:widowControl w:val="0"/>
              <w:ind w:firstLine="232"/>
              <w:jc w:val="both"/>
              <w:rPr>
                <w:rFonts w:eastAsia="Calibri"/>
                <w:kern w:val="2"/>
              </w:rPr>
            </w:pPr>
            <w:r w:rsidRPr="00AF5C03">
              <w:rPr>
                <w:rFonts w:eastAsia="Calibri"/>
                <w:kern w:val="2"/>
              </w:rPr>
              <w:t xml:space="preserve">Площадь </w:t>
            </w:r>
            <w:r w:rsidRPr="00AF5C03">
              <w:rPr>
                <w:shd w:val="clear" w:color="auto" w:fill="FFFFFF"/>
              </w:rPr>
              <w:t xml:space="preserve">зоны природно-ландшафтной территории </w:t>
            </w:r>
            <w:r w:rsidR="00573E09" w:rsidRPr="00AF5C03">
              <w:rPr>
                <w:shd w:val="clear" w:color="auto" w:fill="FFFFFF"/>
              </w:rPr>
              <w:t>1315,97</w:t>
            </w:r>
            <w:r w:rsidRPr="00AF5C03">
              <w:rPr>
                <w:rFonts w:eastAsia="Calibri"/>
                <w:kern w:val="2"/>
              </w:rPr>
              <w:t xml:space="preserve"> га.</w:t>
            </w:r>
          </w:p>
        </w:tc>
        <w:tc>
          <w:tcPr>
            <w:tcW w:w="2403" w:type="dxa"/>
            <w:vAlign w:val="center"/>
          </w:tcPr>
          <w:p w14:paraId="10FF1257" w14:textId="33602076" w:rsidR="0029601A" w:rsidRPr="00AF5C03" w:rsidRDefault="00BA0CA8" w:rsidP="0029601A">
            <w:pPr>
              <w:widowControl w:val="0"/>
              <w:jc w:val="center"/>
              <w:rPr>
                <w:rFonts w:eastAsia="Calibri"/>
                <w:kern w:val="2"/>
              </w:rPr>
            </w:pPr>
            <w:r w:rsidRPr="00AF5C03">
              <w:rPr>
                <w:rFonts w:eastAsia="Calibri"/>
              </w:rPr>
              <w:t>Размещение объектов не планируется</w:t>
            </w:r>
          </w:p>
        </w:tc>
      </w:tr>
      <w:tr w:rsidR="00D155D8" w:rsidRPr="00AF5C03" w14:paraId="44A1562A" w14:textId="77777777" w:rsidTr="001865EF">
        <w:trPr>
          <w:jc w:val="center"/>
        </w:trPr>
        <w:tc>
          <w:tcPr>
            <w:tcW w:w="560" w:type="dxa"/>
            <w:vAlign w:val="center"/>
          </w:tcPr>
          <w:p w14:paraId="5C1DBDA8" w14:textId="77777777" w:rsidR="00D155D8" w:rsidRPr="00AF5C03" w:rsidRDefault="00D155D8" w:rsidP="00D155D8">
            <w:pPr>
              <w:pStyle w:val="a3"/>
              <w:numPr>
                <w:ilvl w:val="0"/>
                <w:numId w:val="4"/>
              </w:numPr>
              <w:jc w:val="center"/>
              <w:rPr>
                <w:rFonts w:eastAsia="Calibri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01CE96" w14:textId="59FC24A1" w:rsidR="00D155D8" w:rsidRPr="00AF5C03" w:rsidRDefault="00D155D8" w:rsidP="00D155D8">
            <w:pPr>
              <w:widowControl w:val="0"/>
              <w:jc w:val="center"/>
              <w:rPr>
                <w:rFonts w:eastAsia="Calibri"/>
                <w:kern w:val="2"/>
              </w:rPr>
            </w:pPr>
            <w:r w:rsidRPr="00AF5C03">
              <w:rPr>
                <w:rFonts w:eastAsia="Calibri"/>
              </w:rPr>
              <w:t>Зона рекреационного назначения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16252E" w14:textId="77777777" w:rsidR="00D155D8" w:rsidRPr="00AF5C03" w:rsidRDefault="00D155D8" w:rsidP="00D155D8">
            <w:pPr>
              <w:widowControl w:val="0"/>
              <w:ind w:firstLine="232"/>
              <w:jc w:val="both"/>
              <w:rPr>
                <w:rFonts w:eastAsia="Calibri"/>
              </w:rPr>
            </w:pPr>
            <w:r w:rsidRPr="00AF5C03">
              <w:rPr>
                <w:rFonts w:eastAsia="Calibri"/>
              </w:rPr>
              <w:t xml:space="preserve">Зона рекреационного назначения –озелененная территория в составе рекреационных зон, предназначенная для организации отдыха, туризма, физкультурно-оздоровительной и спортивной деятельности граждан. </w:t>
            </w:r>
          </w:p>
          <w:p w14:paraId="219D36BF" w14:textId="77777777" w:rsidR="00D155D8" w:rsidRPr="00AF5C03" w:rsidRDefault="00D155D8" w:rsidP="00D155D8">
            <w:pPr>
              <w:widowControl w:val="0"/>
              <w:ind w:firstLine="232"/>
              <w:jc w:val="both"/>
              <w:rPr>
                <w:rFonts w:eastAsia="Calibri"/>
              </w:rPr>
            </w:pPr>
            <w:r w:rsidRPr="00AF5C03">
              <w:rPr>
                <w:rFonts w:eastAsia="Calibri"/>
              </w:rPr>
              <w:t>Зона включает в себя земельные участки, на которых находятся дома отдыха, пансионаты, кемпинги, объекты физической культуры и спорта, туристические базы, стационарные и палаточные туристско-оздоровительные лагеря, детские туристические станции, туристские парки, учебно-туристические тропы, трассы, детские и спортивные лагеря, другие аналогичные объекты.</w:t>
            </w:r>
          </w:p>
          <w:p w14:paraId="2749F97B" w14:textId="77777777" w:rsidR="00D155D8" w:rsidRPr="00AF5C03" w:rsidRDefault="00D155D8" w:rsidP="00D155D8">
            <w:pPr>
              <w:widowControl w:val="0"/>
              <w:ind w:firstLine="232"/>
              <w:jc w:val="both"/>
              <w:rPr>
                <w:rFonts w:eastAsia="Calibri"/>
              </w:rPr>
            </w:pPr>
            <w:r w:rsidRPr="00AF5C03">
              <w:rPr>
                <w:rFonts w:eastAsia="Calibri"/>
              </w:rPr>
              <w:t>Функциональная зона предусматривает систему озелененных территорий и других открытых пространств в увязке с природным каркасом.</w:t>
            </w:r>
          </w:p>
          <w:p w14:paraId="5BF4B115" w14:textId="77777777" w:rsidR="00D155D8" w:rsidRPr="00AF5C03" w:rsidRDefault="00D155D8" w:rsidP="00D155D8">
            <w:pPr>
              <w:widowControl w:val="0"/>
              <w:ind w:firstLine="232"/>
              <w:jc w:val="both"/>
              <w:rPr>
                <w:rFonts w:eastAsia="Calibri"/>
              </w:rPr>
            </w:pPr>
            <w:r w:rsidRPr="00AF5C03">
              <w:rPr>
                <w:rFonts w:eastAsia="Calibri"/>
              </w:rPr>
              <w:t>Границы функциональной зоны установлены по границам земельных участков и по границам естественных природных объектов.</w:t>
            </w:r>
          </w:p>
          <w:p w14:paraId="6C5F5AA8" w14:textId="3E1B12E5" w:rsidR="00D155D8" w:rsidRPr="00AF5C03" w:rsidRDefault="00D155D8" w:rsidP="00D155D8">
            <w:pPr>
              <w:widowControl w:val="0"/>
              <w:ind w:firstLine="232"/>
              <w:jc w:val="both"/>
              <w:rPr>
                <w:rFonts w:eastAsia="Calibri"/>
                <w:kern w:val="2"/>
              </w:rPr>
            </w:pPr>
            <w:r w:rsidRPr="00AF5C03">
              <w:rPr>
                <w:rFonts w:eastAsia="Calibri"/>
              </w:rPr>
              <w:t xml:space="preserve">Площадь зоны рекреационного назначения составляет </w:t>
            </w:r>
            <w:r w:rsidR="00573E09" w:rsidRPr="00AF5C03">
              <w:rPr>
                <w:rFonts w:eastAsia="Calibri"/>
              </w:rPr>
              <w:t>227,03</w:t>
            </w:r>
            <w:r w:rsidRPr="00AF5C03">
              <w:rPr>
                <w:rFonts w:eastAsia="Calibri"/>
              </w:rPr>
              <w:t xml:space="preserve"> га.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25DD23" w14:textId="4C096A20" w:rsidR="00D155D8" w:rsidRPr="00AF5C03" w:rsidRDefault="00D155D8" w:rsidP="00D155D8">
            <w:pPr>
              <w:widowControl w:val="0"/>
              <w:jc w:val="center"/>
              <w:rPr>
                <w:rFonts w:eastAsia="Calibri"/>
                <w:kern w:val="2"/>
              </w:rPr>
            </w:pPr>
            <w:r w:rsidRPr="00AF5C03">
              <w:rPr>
                <w:rFonts w:eastAsia="Calibri"/>
              </w:rPr>
              <w:t>Размещение объектов не предусмотрено</w:t>
            </w:r>
          </w:p>
        </w:tc>
      </w:tr>
      <w:tr w:rsidR="0029601A" w:rsidRPr="00AF5C03" w14:paraId="08B376FE" w14:textId="77777777" w:rsidTr="00C24992">
        <w:trPr>
          <w:jc w:val="center"/>
        </w:trPr>
        <w:tc>
          <w:tcPr>
            <w:tcW w:w="560" w:type="dxa"/>
            <w:vAlign w:val="center"/>
          </w:tcPr>
          <w:p w14:paraId="71CA43E7" w14:textId="77777777" w:rsidR="0029601A" w:rsidRPr="00AF5C03" w:rsidRDefault="0029601A" w:rsidP="0029601A">
            <w:pPr>
              <w:pStyle w:val="a3"/>
              <w:numPr>
                <w:ilvl w:val="0"/>
                <w:numId w:val="4"/>
              </w:numPr>
              <w:jc w:val="center"/>
              <w:rPr>
                <w:rFonts w:eastAsia="Calibri"/>
              </w:rPr>
            </w:pPr>
          </w:p>
        </w:tc>
        <w:tc>
          <w:tcPr>
            <w:tcW w:w="2270" w:type="dxa"/>
            <w:vAlign w:val="center"/>
          </w:tcPr>
          <w:p w14:paraId="779BF2F2" w14:textId="77777777" w:rsidR="0029601A" w:rsidRPr="00AF5C03" w:rsidRDefault="0029601A" w:rsidP="0029601A">
            <w:pPr>
              <w:widowControl w:val="0"/>
              <w:jc w:val="center"/>
              <w:rPr>
                <w:rFonts w:eastAsia="Calibri"/>
                <w:kern w:val="2"/>
              </w:rPr>
            </w:pPr>
            <w:r w:rsidRPr="00AF5C03">
              <w:rPr>
                <w:rFonts w:eastAsia="Calibri"/>
                <w:kern w:val="2"/>
              </w:rPr>
              <w:t>Зона озелененных территорий общего пользования (парки, сады, скверы, бульвары, городские леса)</w:t>
            </w:r>
          </w:p>
        </w:tc>
        <w:tc>
          <w:tcPr>
            <w:tcW w:w="3828" w:type="dxa"/>
            <w:vAlign w:val="center"/>
          </w:tcPr>
          <w:p w14:paraId="34C41BD6" w14:textId="77777777" w:rsidR="0029601A" w:rsidRPr="00AF5C03" w:rsidRDefault="0029601A" w:rsidP="0029601A">
            <w:pPr>
              <w:widowControl w:val="0"/>
              <w:ind w:firstLine="232"/>
              <w:jc w:val="both"/>
              <w:rPr>
                <w:rFonts w:eastAsia="Calibri"/>
                <w:kern w:val="2"/>
              </w:rPr>
            </w:pPr>
            <w:r w:rsidRPr="00AF5C03">
              <w:rPr>
                <w:rFonts w:eastAsia="Calibri"/>
                <w:kern w:val="2"/>
              </w:rPr>
              <w:t>Зона озелененных территорий общего пользования – озелененная территория в составе рекреационных зон, предназначенная для различных форм отдыха. К озелененной территории общего пользования относятся лесопарки, парки, сады, скверы, бульвары, городские леса, используются для отдыха граждан и туризма.</w:t>
            </w:r>
          </w:p>
          <w:p w14:paraId="626CA633" w14:textId="77777777" w:rsidR="0029601A" w:rsidRPr="00AF5C03" w:rsidRDefault="0029601A" w:rsidP="0029601A">
            <w:pPr>
              <w:widowControl w:val="0"/>
              <w:ind w:firstLine="232"/>
              <w:jc w:val="both"/>
              <w:rPr>
                <w:rFonts w:eastAsia="Calibri"/>
                <w:kern w:val="2"/>
              </w:rPr>
            </w:pPr>
            <w:r w:rsidRPr="00AF5C03">
              <w:t xml:space="preserve">Зона выделена для обеспечения правовых условий сохранения и использования существующего природного ландшафта и создания </w:t>
            </w:r>
            <w:r w:rsidRPr="00AF5C03">
              <w:lastRenderedPageBreak/>
              <w:t>экологически чистой окружающей среды в интересах здоровья населения посредством устройства парков, скверов, бульваров, садов.</w:t>
            </w:r>
          </w:p>
          <w:p w14:paraId="7D30DAF9" w14:textId="77777777" w:rsidR="0029601A" w:rsidRPr="00AF5C03" w:rsidRDefault="0029601A" w:rsidP="0029601A">
            <w:pPr>
              <w:widowControl w:val="0"/>
              <w:ind w:firstLine="232"/>
              <w:jc w:val="both"/>
              <w:rPr>
                <w:rFonts w:eastAsia="Calibri"/>
                <w:kern w:val="2"/>
              </w:rPr>
            </w:pPr>
            <w:r w:rsidRPr="00AF5C03">
              <w:rPr>
                <w:rFonts w:eastAsia="Calibri"/>
                <w:kern w:val="2"/>
              </w:rPr>
              <w:t xml:space="preserve"> Функциональная зона предусматривает систему озелененных территорий и других открытых пространств в увязке с природным каркасом.</w:t>
            </w:r>
          </w:p>
          <w:p w14:paraId="564D8A9A" w14:textId="77777777" w:rsidR="0029601A" w:rsidRPr="00AF5C03" w:rsidRDefault="0029601A" w:rsidP="0029601A">
            <w:pPr>
              <w:widowControl w:val="0"/>
              <w:ind w:firstLine="232"/>
              <w:jc w:val="both"/>
              <w:rPr>
                <w:rFonts w:eastAsia="Calibri"/>
                <w:kern w:val="2"/>
              </w:rPr>
            </w:pPr>
            <w:r w:rsidRPr="00AF5C03">
              <w:rPr>
                <w:rFonts w:eastAsia="Calibri"/>
                <w:kern w:val="2"/>
              </w:rPr>
              <w:t>Назначение функциональной зоны - сохранение и улучшение сложившегося ландшафта.</w:t>
            </w:r>
          </w:p>
          <w:p w14:paraId="77CB116E" w14:textId="77777777" w:rsidR="0029601A" w:rsidRPr="00AF5C03" w:rsidRDefault="0029601A" w:rsidP="0029601A">
            <w:pPr>
              <w:widowControl w:val="0"/>
              <w:ind w:firstLine="232"/>
              <w:jc w:val="both"/>
              <w:rPr>
                <w:rFonts w:eastAsia="Calibri"/>
                <w:kern w:val="2"/>
              </w:rPr>
            </w:pPr>
            <w:r w:rsidRPr="00AF5C03">
              <w:rPr>
                <w:rFonts w:eastAsia="Calibri"/>
                <w:kern w:val="2"/>
              </w:rPr>
              <w:t>Границы функциональной зоны установлены по границам земельных участков и по границам естественных природных объектов.</w:t>
            </w:r>
          </w:p>
          <w:p w14:paraId="4468A0D9" w14:textId="575B4097" w:rsidR="0029601A" w:rsidRPr="00AF5C03" w:rsidRDefault="0029601A" w:rsidP="0029601A">
            <w:pPr>
              <w:widowControl w:val="0"/>
              <w:ind w:firstLine="232"/>
              <w:jc w:val="both"/>
              <w:rPr>
                <w:rFonts w:eastAsia="Calibri"/>
                <w:kern w:val="2"/>
              </w:rPr>
            </w:pPr>
            <w:r w:rsidRPr="00AF5C03">
              <w:rPr>
                <w:rFonts w:eastAsia="Calibri"/>
                <w:kern w:val="2"/>
              </w:rPr>
              <w:t xml:space="preserve">Площадь зоны озелененных территорий общего пользования составляет </w:t>
            </w:r>
            <w:r w:rsidR="00633416" w:rsidRPr="00AF5C03">
              <w:rPr>
                <w:rFonts w:eastAsia="Calibri"/>
                <w:kern w:val="2"/>
              </w:rPr>
              <w:t>89,81</w:t>
            </w:r>
            <w:r w:rsidRPr="00AF5C03">
              <w:rPr>
                <w:rFonts w:eastAsia="Calibri"/>
                <w:kern w:val="2"/>
              </w:rPr>
              <w:t xml:space="preserve"> га.</w:t>
            </w:r>
          </w:p>
        </w:tc>
        <w:tc>
          <w:tcPr>
            <w:tcW w:w="2403" w:type="dxa"/>
            <w:vAlign w:val="center"/>
          </w:tcPr>
          <w:p w14:paraId="7CEF7048" w14:textId="77777777" w:rsidR="0029601A" w:rsidRPr="00AF5C03" w:rsidRDefault="0029601A" w:rsidP="0029601A">
            <w:pPr>
              <w:widowControl w:val="0"/>
              <w:jc w:val="center"/>
              <w:rPr>
                <w:rFonts w:eastAsia="Calibri"/>
                <w:kern w:val="2"/>
              </w:rPr>
            </w:pPr>
            <w:r w:rsidRPr="00AF5C03">
              <w:rPr>
                <w:rFonts w:eastAsia="Calibri"/>
                <w:kern w:val="2"/>
              </w:rPr>
              <w:lastRenderedPageBreak/>
              <w:t>Размещение объектов не предусмотрено</w:t>
            </w:r>
          </w:p>
        </w:tc>
      </w:tr>
      <w:tr w:rsidR="00D155D8" w:rsidRPr="00AF5C03" w14:paraId="5B69D30D" w14:textId="77777777" w:rsidTr="00DB43FF">
        <w:trPr>
          <w:jc w:val="center"/>
        </w:trPr>
        <w:tc>
          <w:tcPr>
            <w:tcW w:w="560" w:type="dxa"/>
            <w:vAlign w:val="center"/>
          </w:tcPr>
          <w:p w14:paraId="3FA5E7BC" w14:textId="77777777" w:rsidR="00D155D8" w:rsidRPr="00AF5C03" w:rsidRDefault="00D155D8" w:rsidP="00D155D8">
            <w:pPr>
              <w:pStyle w:val="a3"/>
              <w:numPr>
                <w:ilvl w:val="0"/>
                <w:numId w:val="4"/>
              </w:numPr>
              <w:jc w:val="center"/>
              <w:rPr>
                <w:rFonts w:eastAsia="Calibri"/>
              </w:rPr>
            </w:pPr>
          </w:p>
        </w:tc>
        <w:tc>
          <w:tcPr>
            <w:tcW w:w="2270" w:type="dxa"/>
            <w:vAlign w:val="center"/>
          </w:tcPr>
          <w:p w14:paraId="5AB80092" w14:textId="6D9AB1C6" w:rsidR="00D155D8" w:rsidRPr="00AF5C03" w:rsidRDefault="00D155D8" w:rsidP="00D155D8">
            <w:pPr>
              <w:widowControl w:val="0"/>
              <w:jc w:val="center"/>
              <w:rPr>
                <w:rFonts w:eastAsia="Calibri"/>
                <w:kern w:val="2"/>
              </w:rPr>
            </w:pPr>
            <w:r w:rsidRPr="00AF5C03">
              <w:rPr>
                <w:rFonts w:eastAsia="Calibri"/>
                <w:kern w:val="2"/>
              </w:rPr>
              <w:t>Зона городских лесов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661081" w14:textId="77777777" w:rsidR="00D155D8" w:rsidRPr="00AF5C03" w:rsidRDefault="00D155D8" w:rsidP="00D155D8">
            <w:pPr>
              <w:widowControl w:val="0"/>
              <w:ind w:firstLine="232"/>
              <w:jc w:val="both"/>
              <w:rPr>
                <w:rFonts w:eastAsia="Calibri"/>
              </w:rPr>
            </w:pPr>
            <w:r w:rsidRPr="00AF5C03">
              <w:rPr>
                <w:rFonts w:eastAsia="Calibri"/>
              </w:rPr>
              <w:t xml:space="preserve">В границах данной функциональной зоны деятельность осуществляется в соответствии с утвержденными лесохозяйственными регламентами городского лесничества. </w:t>
            </w:r>
          </w:p>
          <w:p w14:paraId="5FFAC2BE" w14:textId="6AEAD7AE" w:rsidR="00D155D8" w:rsidRPr="00AF5C03" w:rsidRDefault="00D155D8" w:rsidP="00D155D8">
            <w:pPr>
              <w:widowControl w:val="0"/>
              <w:ind w:firstLine="232"/>
              <w:jc w:val="both"/>
              <w:rPr>
                <w:rFonts w:eastAsia="Calibri"/>
                <w:kern w:val="2"/>
              </w:rPr>
            </w:pPr>
            <w:r w:rsidRPr="00AF5C03">
              <w:rPr>
                <w:rFonts w:eastAsia="Calibri"/>
              </w:rPr>
              <w:t xml:space="preserve">Граница зоны устанавливается в соответствии с лесоустроительными документами и составляет </w:t>
            </w:r>
            <w:r w:rsidR="00C844DD">
              <w:rPr>
                <w:rFonts w:eastAsia="Calibri"/>
              </w:rPr>
              <w:t>22,41</w:t>
            </w:r>
            <w:r w:rsidRPr="00AF5C03">
              <w:rPr>
                <w:rFonts w:eastAsia="Calibri"/>
              </w:rPr>
              <w:t xml:space="preserve"> га.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0DEDD5" w14:textId="2F76791B" w:rsidR="00D155D8" w:rsidRPr="00AF5C03" w:rsidRDefault="00D155D8" w:rsidP="00D155D8">
            <w:pPr>
              <w:widowControl w:val="0"/>
              <w:jc w:val="center"/>
              <w:rPr>
                <w:rFonts w:eastAsia="Calibri"/>
                <w:kern w:val="2"/>
              </w:rPr>
            </w:pPr>
            <w:r w:rsidRPr="00AF5C03">
              <w:rPr>
                <w:rFonts w:eastAsia="Calibri"/>
              </w:rPr>
              <w:t xml:space="preserve">Размещение объектов не </w:t>
            </w:r>
            <w:r w:rsidR="00BA0CA8" w:rsidRPr="00AF5C03">
              <w:rPr>
                <w:rFonts w:eastAsia="Calibri"/>
                <w:kern w:val="2"/>
              </w:rPr>
              <w:t>предусмотрено</w:t>
            </w:r>
          </w:p>
        </w:tc>
      </w:tr>
      <w:tr w:rsidR="0029601A" w:rsidRPr="00AF5C03" w14:paraId="30EF4E64" w14:textId="77777777" w:rsidTr="00C24992">
        <w:trPr>
          <w:jc w:val="center"/>
        </w:trPr>
        <w:tc>
          <w:tcPr>
            <w:tcW w:w="560" w:type="dxa"/>
            <w:vAlign w:val="center"/>
          </w:tcPr>
          <w:p w14:paraId="19B6C23F" w14:textId="77777777" w:rsidR="0029601A" w:rsidRPr="00AF5C03" w:rsidRDefault="0029601A" w:rsidP="0029601A">
            <w:pPr>
              <w:pStyle w:val="a3"/>
              <w:numPr>
                <w:ilvl w:val="0"/>
                <w:numId w:val="4"/>
              </w:numPr>
              <w:jc w:val="center"/>
              <w:rPr>
                <w:rFonts w:eastAsia="Calibri"/>
              </w:rPr>
            </w:pPr>
          </w:p>
        </w:tc>
        <w:tc>
          <w:tcPr>
            <w:tcW w:w="2270" w:type="dxa"/>
            <w:vAlign w:val="center"/>
          </w:tcPr>
          <w:p w14:paraId="1346BD63" w14:textId="77777777" w:rsidR="0029601A" w:rsidRPr="00AF5C03" w:rsidRDefault="0029601A" w:rsidP="0029601A">
            <w:pPr>
              <w:widowControl w:val="0"/>
              <w:jc w:val="center"/>
              <w:rPr>
                <w:rFonts w:eastAsia="Calibri"/>
                <w:kern w:val="2"/>
              </w:rPr>
            </w:pPr>
            <w:r w:rsidRPr="00AF5C03">
              <w:rPr>
                <w:rFonts w:eastAsia="Calibri"/>
                <w:kern w:val="2"/>
              </w:rPr>
              <w:t>Зона лесного фонда</w:t>
            </w:r>
          </w:p>
        </w:tc>
        <w:tc>
          <w:tcPr>
            <w:tcW w:w="3828" w:type="dxa"/>
            <w:vAlign w:val="center"/>
          </w:tcPr>
          <w:p w14:paraId="1BDC31EB" w14:textId="77777777" w:rsidR="0029601A" w:rsidRPr="00AF5C03" w:rsidRDefault="0029601A" w:rsidP="0029601A">
            <w:pPr>
              <w:widowControl w:val="0"/>
              <w:ind w:firstLine="232"/>
              <w:jc w:val="both"/>
              <w:rPr>
                <w:shd w:val="clear" w:color="auto" w:fill="FFFFFF"/>
              </w:rPr>
            </w:pPr>
            <w:r w:rsidRPr="00AF5C03">
              <w:rPr>
                <w:shd w:val="clear" w:color="auto" w:fill="FFFFFF"/>
              </w:rPr>
              <w:t xml:space="preserve">Зона, представлена </w:t>
            </w:r>
            <w:r w:rsidRPr="00AF5C03">
              <w:rPr>
                <w:rStyle w:val="aff5"/>
                <w:i w:val="0"/>
                <w:iCs w:val="0"/>
                <w:shd w:val="clear" w:color="auto" w:fill="FFFFFF"/>
              </w:rPr>
              <w:t xml:space="preserve">землями лесного фонда, </w:t>
            </w:r>
            <w:r w:rsidRPr="00AF5C03">
              <w:rPr>
                <w:rStyle w:val="aff5"/>
                <w:i w:val="0"/>
                <w:iCs w:val="0"/>
              </w:rPr>
              <w:t>к которым</w:t>
            </w:r>
            <w:r w:rsidRPr="00AF5C03">
              <w:rPr>
                <w:rStyle w:val="aff5"/>
              </w:rPr>
              <w:t xml:space="preserve"> </w:t>
            </w:r>
            <w:r w:rsidRPr="00AF5C03">
              <w:rPr>
                <w:shd w:val="clear" w:color="auto" w:fill="FFFFFF"/>
              </w:rPr>
              <w:t xml:space="preserve">относятся </w:t>
            </w:r>
            <w:r w:rsidRPr="00AF5C03">
              <w:rPr>
                <w:rStyle w:val="aff5"/>
                <w:i w:val="0"/>
                <w:iCs w:val="0"/>
                <w:shd w:val="clear" w:color="auto" w:fill="FFFFFF"/>
              </w:rPr>
              <w:t>лесные земли</w:t>
            </w:r>
            <w:r w:rsidRPr="00AF5C03">
              <w:rPr>
                <w:rStyle w:val="aff5"/>
                <w:shd w:val="clear" w:color="auto" w:fill="FFFFFF"/>
              </w:rPr>
              <w:t xml:space="preserve"> </w:t>
            </w:r>
            <w:r w:rsidRPr="00AF5C03">
              <w:rPr>
                <w:shd w:val="clear" w:color="auto" w:fill="FFFFFF"/>
              </w:rPr>
              <w:t xml:space="preserve">и нелесные </w:t>
            </w:r>
            <w:r w:rsidRPr="00AF5C03">
              <w:rPr>
                <w:rStyle w:val="aff5"/>
                <w:i w:val="0"/>
                <w:iCs w:val="0"/>
                <w:shd w:val="clear" w:color="auto" w:fill="FFFFFF"/>
              </w:rPr>
              <w:t>земли</w:t>
            </w:r>
            <w:r w:rsidRPr="00AF5C03">
              <w:rPr>
                <w:i/>
                <w:iCs/>
                <w:shd w:val="clear" w:color="auto" w:fill="FFFFFF"/>
              </w:rPr>
              <w:t>,</w:t>
            </w:r>
            <w:r w:rsidRPr="00AF5C03">
              <w:rPr>
                <w:shd w:val="clear" w:color="auto" w:fill="FFFFFF"/>
              </w:rPr>
              <w:t xml:space="preserve"> состав которых, использование и охрана устанавливается </w:t>
            </w:r>
            <w:hyperlink r:id="rId12" w:anchor="/document/12150845/entry/610" w:history="1">
              <w:r w:rsidRPr="00AF5C03">
                <w:rPr>
                  <w:rStyle w:val="af3"/>
                  <w:color w:val="auto"/>
                  <w:u w:val="none"/>
                </w:rPr>
                <w:t>лесным законодательством</w:t>
              </w:r>
            </w:hyperlink>
            <w:r w:rsidRPr="00AF5C03">
              <w:rPr>
                <w:shd w:val="clear" w:color="auto" w:fill="FFFFFF"/>
              </w:rPr>
              <w:t>.</w:t>
            </w:r>
          </w:p>
          <w:p w14:paraId="6973CBA0" w14:textId="6D64AE76" w:rsidR="0029601A" w:rsidRPr="00AF5C03" w:rsidRDefault="0029601A" w:rsidP="0029601A">
            <w:pPr>
              <w:widowControl w:val="0"/>
              <w:ind w:firstLine="232"/>
              <w:jc w:val="both"/>
              <w:rPr>
                <w:rFonts w:eastAsia="Calibri"/>
                <w:kern w:val="2"/>
              </w:rPr>
            </w:pPr>
            <w:r w:rsidRPr="00AF5C03">
              <w:rPr>
                <w:shd w:val="clear" w:color="auto" w:fill="FFFFFF"/>
              </w:rPr>
              <w:t xml:space="preserve">Граница зоны устанавливается в соответствии с лесоустроительными документами и составляет </w:t>
            </w:r>
            <w:r w:rsidR="00633416" w:rsidRPr="00AF5C03">
              <w:rPr>
                <w:shd w:val="clear" w:color="auto" w:fill="FFFFFF"/>
              </w:rPr>
              <w:t>568,46</w:t>
            </w:r>
            <w:r w:rsidRPr="00AF5C03">
              <w:rPr>
                <w:rFonts w:eastAsia="Calibri"/>
                <w:kern w:val="2"/>
              </w:rPr>
              <w:t xml:space="preserve"> га.</w:t>
            </w:r>
          </w:p>
        </w:tc>
        <w:tc>
          <w:tcPr>
            <w:tcW w:w="2403" w:type="dxa"/>
            <w:vAlign w:val="center"/>
          </w:tcPr>
          <w:p w14:paraId="1A57AF5D" w14:textId="77777777" w:rsidR="0029601A" w:rsidRPr="00AF5C03" w:rsidRDefault="0029601A" w:rsidP="0029601A">
            <w:pPr>
              <w:widowControl w:val="0"/>
              <w:jc w:val="center"/>
              <w:rPr>
                <w:rFonts w:eastAsia="Calibri"/>
                <w:kern w:val="2"/>
              </w:rPr>
            </w:pPr>
            <w:r w:rsidRPr="00AF5C03">
              <w:rPr>
                <w:rFonts w:eastAsia="Calibri"/>
                <w:kern w:val="2"/>
              </w:rPr>
              <w:t>-</w:t>
            </w:r>
          </w:p>
        </w:tc>
      </w:tr>
      <w:tr w:rsidR="0029601A" w:rsidRPr="00AF5C03" w14:paraId="342E7686" w14:textId="77777777" w:rsidTr="00C24992">
        <w:trPr>
          <w:jc w:val="center"/>
        </w:trPr>
        <w:tc>
          <w:tcPr>
            <w:tcW w:w="560" w:type="dxa"/>
            <w:vAlign w:val="center"/>
          </w:tcPr>
          <w:p w14:paraId="679F105E" w14:textId="77777777" w:rsidR="0029601A" w:rsidRPr="00AF5C03" w:rsidRDefault="0029601A" w:rsidP="0029601A">
            <w:pPr>
              <w:pStyle w:val="a3"/>
              <w:numPr>
                <w:ilvl w:val="0"/>
                <w:numId w:val="4"/>
              </w:numPr>
              <w:jc w:val="center"/>
              <w:rPr>
                <w:rFonts w:eastAsia="Calibri"/>
              </w:rPr>
            </w:pPr>
          </w:p>
        </w:tc>
        <w:tc>
          <w:tcPr>
            <w:tcW w:w="2270" w:type="dxa"/>
            <w:vAlign w:val="center"/>
          </w:tcPr>
          <w:p w14:paraId="5C43CF45" w14:textId="77777777" w:rsidR="0029601A" w:rsidRPr="00AF5C03" w:rsidRDefault="0029601A" w:rsidP="0029601A">
            <w:pPr>
              <w:widowControl w:val="0"/>
              <w:jc w:val="center"/>
              <w:rPr>
                <w:rFonts w:eastAsia="Calibri"/>
                <w:kern w:val="2"/>
              </w:rPr>
            </w:pPr>
            <w:r w:rsidRPr="00AF5C03">
              <w:rPr>
                <w:rFonts w:eastAsia="Calibri"/>
                <w:kern w:val="2"/>
              </w:rPr>
              <w:t>Зона акваторий (водный фонд)</w:t>
            </w:r>
          </w:p>
        </w:tc>
        <w:tc>
          <w:tcPr>
            <w:tcW w:w="3828" w:type="dxa"/>
            <w:vAlign w:val="center"/>
          </w:tcPr>
          <w:p w14:paraId="30738433" w14:textId="77777777" w:rsidR="0029601A" w:rsidRPr="00AF5C03" w:rsidRDefault="0029601A" w:rsidP="0029601A">
            <w:pPr>
              <w:widowControl w:val="0"/>
              <w:ind w:firstLine="232"/>
              <w:jc w:val="both"/>
              <w:rPr>
                <w:rFonts w:eastAsia="Calibri"/>
                <w:kern w:val="2"/>
              </w:rPr>
            </w:pPr>
            <w:r w:rsidRPr="00AF5C03">
              <w:rPr>
                <w:color w:val="333333"/>
                <w:shd w:val="clear" w:color="auto" w:fill="FFFFFF"/>
              </w:rPr>
              <w:t>Зона акваторий предназначена для размещения природных водоемов, водотоков либо иных объектов, постоянное или временное сосредоточение вод в которых имеет характерные формы и признаки водного режима.</w:t>
            </w:r>
            <w:r w:rsidRPr="00AF5C03">
              <w:rPr>
                <w:rFonts w:eastAsia="Calibri"/>
                <w:kern w:val="2"/>
              </w:rPr>
              <w:t xml:space="preserve"> Земли водного фонда.</w:t>
            </w:r>
          </w:p>
          <w:p w14:paraId="5AA37536" w14:textId="6DC424FF" w:rsidR="0029601A" w:rsidRPr="00AF5C03" w:rsidRDefault="0029601A" w:rsidP="0029601A">
            <w:pPr>
              <w:widowControl w:val="0"/>
              <w:ind w:firstLine="232"/>
              <w:jc w:val="both"/>
              <w:rPr>
                <w:rFonts w:eastAsia="Calibri"/>
                <w:kern w:val="2"/>
              </w:rPr>
            </w:pPr>
            <w:r w:rsidRPr="00AF5C03">
              <w:rPr>
                <w:shd w:val="clear" w:color="auto" w:fill="FFFFFF"/>
              </w:rPr>
              <w:t xml:space="preserve">Граница зоны устанавливается в результате естественных процессов </w:t>
            </w:r>
            <w:proofErr w:type="spellStart"/>
            <w:r w:rsidRPr="00AF5C03">
              <w:rPr>
                <w:shd w:val="clear" w:color="auto" w:fill="FFFFFF"/>
              </w:rPr>
              <w:t>руслоформирования</w:t>
            </w:r>
            <w:proofErr w:type="spellEnd"/>
            <w:r w:rsidRPr="00AF5C03">
              <w:rPr>
                <w:shd w:val="clear" w:color="auto" w:fill="FFFFFF"/>
              </w:rPr>
              <w:t>,</w:t>
            </w:r>
            <w:r w:rsidRPr="00AF5C03">
              <w:rPr>
                <w:rFonts w:eastAsia="Calibri"/>
                <w:kern w:val="2"/>
              </w:rPr>
              <w:t xml:space="preserve"> с учетом норм требований водного законодательства, предъявляемых </w:t>
            </w:r>
            <w:proofErr w:type="gramStart"/>
            <w:r w:rsidRPr="00AF5C03">
              <w:rPr>
                <w:rFonts w:eastAsia="Calibri"/>
                <w:kern w:val="2"/>
              </w:rPr>
              <w:t>к таким объектам</w:t>
            </w:r>
            <w:proofErr w:type="gramEnd"/>
            <w:r w:rsidRPr="00AF5C03">
              <w:rPr>
                <w:shd w:val="clear" w:color="auto" w:fill="FFFFFF"/>
              </w:rPr>
              <w:t xml:space="preserve"> и составляет</w:t>
            </w:r>
            <w:r w:rsidRPr="00AF5C03">
              <w:rPr>
                <w:rFonts w:eastAsia="Calibri"/>
                <w:kern w:val="2"/>
              </w:rPr>
              <w:t xml:space="preserve"> </w:t>
            </w:r>
            <w:r w:rsidR="00633416" w:rsidRPr="00AF5C03">
              <w:rPr>
                <w:rFonts w:eastAsia="Calibri"/>
                <w:kern w:val="2"/>
              </w:rPr>
              <w:t>54,71</w:t>
            </w:r>
            <w:r w:rsidRPr="00AF5C03">
              <w:rPr>
                <w:rFonts w:eastAsia="Calibri"/>
                <w:kern w:val="2"/>
              </w:rPr>
              <w:t xml:space="preserve"> га.</w:t>
            </w:r>
          </w:p>
        </w:tc>
        <w:tc>
          <w:tcPr>
            <w:tcW w:w="2403" w:type="dxa"/>
            <w:vAlign w:val="center"/>
          </w:tcPr>
          <w:p w14:paraId="4BD48CE8" w14:textId="77777777" w:rsidR="0029601A" w:rsidRPr="00AF5C03" w:rsidRDefault="0029601A" w:rsidP="0029601A">
            <w:pPr>
              <w:widowControl w:val="0"/>
              <w:jc w:val="center"/>
              <w:rPr>
                <w:rFonts w:eastAsia="Calibri"/>
                <w:kern w:val="2"/>
              </w:rPr>
            </w:pPr>
            <w:r w:rsidRPr="00AF5C03">
              <w:rPr>
                <w:rFonts w:eastAsia="Calibri"/>
                <w:kern w:val="2"/>
              </w:rPr>
              <w:t>-</w:t>
            </w:r>
          </w:p>
        </w:tc>
      </w:tr>
      <w:tr w:rsidR="0029601A" w:rsidRPr="00AF5C03" w14:paraId="6311E687" w14:textId="77777777" w:rsidTr="00C24992">
        <w:trPr>
          <w:jc w:val="center"/>
        </w:trPr>
        <w:tc>
          <w:tcPr>
            <w:tcW w:w="560" w:type="dxa"/>
            <w:vAlign w:val="center"/>
          </w:tcPr>
          <w:p w14:paraId="7585CF23" w14:textId="77777777" w:rsidR="0029601A" w:rsidRPr="00AF5C03" w:rsidRDefault="0029601A" w:rsidP="0029601A">
            <w:pPr>
              <w:pStyle w:val="a3"/>
              <w:numPr>
                <w:ilvl w:val="0"/>
                <w:numId w:val="4"/>
              </w:numPr>
              <w:jc w:val="center"/>
              <w:rPr>
                <w:rFonts w:eastAsia="Calibri"/>
              </w:rPr>
            </w:pPr>
          </w:p>
        </w:tc>
        <w:tc>
          <w:tcPr>
            <w:tcW w:w="2270" w:type="dxa"/>
            <w:vAlign w:val="center"/>
          </w:tcPr>
          <w:p w14:paraId="29687777" w14:textId="77777777" w:rsidR="0029601A" w:rsidRPr="00AF5C03" w:rsidRDefault="0029601A" w:rsidP="0029601A">
            <w:pPr>
              <w:widowControl w:val="0"/>
              <w:jc w:val="center"/>
              <w:rPr>
                <w:rFonts w:eastAsia="Calibri"/>
                <w:kern w:val="2"/>
              </w:rPr>
            </w:pPr>
            <w:r w:rsidRPr="00AF5C03">
              <w:rPr>
                <w:rFonts w:eastAsia="Calibri"/>
                <w:kern w:val="2"/>
              </w:rPr>
              <w:t>Зона улично-дорожной сети</w:t>
            </w:r>
          </w:p>
        </w:tc>
        <w:tc>
          <w:tcPr>
            <w:tcW w:w="3828" w:type="dxa"/>
            <w:vAlign w:val="center"/>
          </w:tcPr>
          <w:p w14:paraId="27BBCC8D" w14:textId="77777777" w:rsidR="0029601A" w:rsidRPr="00AF5C03" w:rsidRDefault="0029601A" w:rsidP="0029601A">
            <w:pPr>
              <w:widowControl w:val="0"/>
              <w:ind w:firstLine="232"/>
              <w:jc w:val="both"/>
              <w:rPr>
                <w:rFonts w:eastAsia="Calibri"/>
                <w:kern w:val="2"/>
              </w:rPr>
            </w:pPr>
            <w:r w:rsidRPr="00AF5C03">
              <w:rPr>
                <w:rStyle w:val="afe"/>
                <w:b w:val="0"/>
                <w:bCs w:val="0"/>
                <w:color w:val="333333"/>
                <w:shd w:val="clear" w:color="auto" w:fill="FFFFFF"/>
              </w:rPr>
              <w:t>Улично-дорожная сеть –</w:t>
            </w:r>
            <w:r w:rsidRPr="00AF5C03">
              <w:rPr>
                <w:rStyle w:val="afe"/>
              </w:rPr>
              <w:t xml:space="preserve"> </w:t>
            </w:r>
            <w:r w:rsidRPr="00AF5C03">
              <w:rPr>
                <w:color w:val="333333"/>
                <w:shd w:val="clear" w:color="auto" w:fill="FFFFFF"/>
              </w:rPr>
              <w:t>это часть инфраструктуры сельской местности. Она представляет собой совокупность многократно используемых и целенаправленно созданных при участии человека ограниченных по ширине линейных, плоскостных строений.</w:t>
            </w:r>
            <w:r w:rsidRPr="00AF5C03">
              <w:rPr>
                <w:rFonts w:eastAsia="Calibri"/>
                <w:kern w:val="2"/>
              </w:rPr>
              <w:t xml:space="preserve"> </w:t>
            </w:r>
          </w:p>
          <w:p w14:paraId="6AA2F92A" w14:textId="77777777" w:rsidR="0029601A" w:rsidRPr="00AF5C03" w:rsidRDefault="0029601A" w:rsidP="0029601A">
            <w:pPr>
              <w:widowControl w:val="0"/>
              <w:ind w:firstLine="232"/>
              <w:jc w:val="both"/>
              <w:rPr>
                <w:rFonts w:eastAsia="Calibri"/>
                <w:kern w:val="2"/>
              </w:rPr>
            </w:pPr>
            <w:r w:rsidRPr="00AF5C03">
              <w:rPr>
                <w:rFonts w:eastAsia="Calibri"/>
                <w:kern w:val="2"/>
              </w:rPr>
              <w:t xml:space="preserve">При планировании развития населенного пункта следует обеспечивать сбалансированное развитие территории и транспортных сетей. Проектировать ее следует в виде единой системы в увязке с планировочной структурой населенного пункта и прилегающей к нему территории, </w:t>
            </w:r>
            <w:r w:rsidRPr="00AF5C03">
              <w:rPr>
                <w:rFonts w:eastAsia="Calibri"/>
                <w:kern w:val="2"/>
              </w:rPr>
              <w:lastRenderedPageBreak/>
              <w:t>обеспечивающей удобные, быстрые и безопасные транспортные связи со всеми функциональными зонами, с другими населенными пунктами, объектами внешнего транспорта и автомобильными дорогами общего пользования.</w:t>
            </w:r>
          </w:p>
          <w:p w14:paraId="093DA617" w14:textId="77777777" w:rsidR="0029601A" w:rsidRPr="00AF5C03" w:rsidRDefault="0029601A" w:rsidP="0029601A">
            <w:pPr>
              <w:widowControl w:val="0"/>
              <w:ind w:firstLine="232"/>
              <w:jc w:val="both"/>
              <w:rPr>
                <w:rFonts w:eastAsia="Calibri"/>
                <w:kern w:val="2"/>
              </w:rPr>
            </w:pPr>
            <w:r w:rsidRPr="00AF5C03">
              <w:rPr>
                <w:rFonts w:eastAsia="Calibri"/>
                <w:kern w:val="2"/>
              </w:rPr>
              <w:t>Границы зоны улично-дорожной сети определены с учетом границ элементов планировочной инфраструктуры и требований технических регламентов по размещению линейных объектов.</w:t>
            </w:r>
          </w:p>
          <w:p w14:paraId="1D196E10" w14:textId="13D5268C" w:rsidR="0029601A" w:rsidRPr="00AF5C03" w:rsidRDefault="0029601A" w:rsidP="0029601A">
            <w:pPr>
              <w:widowControl w:val="0"/>
              <w:ind w:firstLine="232"/>
              <w:jc w:val="both"/>
              <w:rPr>
                <w:rFonts w:eastAsia="Calibri"/>
                <w:kern w:val="2"/>
              </w:rPr>
            </w:pPr>
            <w:r w:rsidRPr="00AF5C03">
              <w:rPr>
                <w:rFonts w:eastAsia="Calibri"/>
                <w:kern w:val="2"/>
              </w:rPr>
              <w:t xml:space="preserve">Площадь зоны улично-дорожной сети составляет </w:t>
            </w:r>
            <w:r w:rsidR="005D1A78" w:rsidRPr="00AF5C03">
              <w:rPr>
                <w:rFonts w:eastAsia="Calibri"/>
                <w:kern w:val="2"/>
              </w:rPr>
              <w:t>100,2</w:t>
            </w:r>
            <w:r w:rsidRPr="00AF5C03">
              <w:rPr>
                <w:rFonts w:eastAsia="Calibri"/>
                <w:kern w:val="2"/>
              </w:rPr>
              <w:t xml:space="preserve"> га.</w:t>
            </w:r>
          </w:p>
        </w:tc>
        <w:tc>
          <w:tcPr>
            <w:tcW w:w="2403" w:type="dxa"/>
            <w:vAlign w:val="center"/>
          </w:tcPr>
          <w:p w14:paraId="73A02E02" w14:textId="77777777" w:rsidR="0029601A" w:rsidRPr="00AF5C03" w:rsidRDefault="0029601A" w:rsidP="0029601A">
            <w:pPr>
              <w:widowControl w:val="0"/>
              <w:jc w:val="center"/>
              <w:rPr>
                <w:rFonts w:eastAsia="Calibri"/>
                <w:kern w:val="2"/>
              </w:rPr>
            </w:pPr>
            <w:r w:rsidRPr="00AF5C03">
              <w:rPr>
                <w:rFonts w:eastAsia="Calibri"/>
                <w:kern w:val="2"/>
              </w:rPr>
              <w:lastRenderedPageBreak/>
              <w:t>Размещение объектов не планируется</w:t>
            </w:r>
          </w:p>
        </w:tc>
      </w:tr>
      <w:tr w:rsidR="0029601A" w:rsidRPr="00AF5C03" w14:paraId="01692B48" w14:textId="77777777" w:rsidTr="00C24992">
        <w:trPr>
          <w:jc w:val="center"/>
        </w:trPr>
        <w:tc>
          <w:tcPr>
            <w:tcW w:w="560" w:type="dxa"/>
            <w:vAlign w:val="center"/>
          </w:tcPr>
          <w:p w14:paraId="40C5C726" w14:textId="77777777" w:rsidR="0029601A" w:rsidRPr="00AF5C03" w:rsidRDefault="0029601A" w:rsidP="0029601A">
            <w:pPr>
              <w:pStyle w:val="a3"/>
              <w:numPr>
                <w:ilvl w:val="0"/>
                <w:numId w:val="4"/>
              </w:numPr>
              <w:jc w:val="center"/>
              <w:rPr>
                <w:rFonts w:eastAsia="Calibri"/>
              </w:rPr>
            </w:pPr>
          </w:p>
        </w:tc>
        <w:tc>
          <w:tcPr>
            <w:tcW w:w="2270" w:type="dxa"/>
            <w:vAlign w:val="center"/>
          </w:tcPr>
          <w:p w14:paraId="7E75CB2D" w14:textId="77777777" w:rsidR="0029601A" w:rsidRPr="00AF5C03" w:rsidRDefault="0029601A" w:rsidP="0029601A">
            <w:pPr>
              <w:widowControl w:val="0"/>
              <w:jc w:val="center"/>
              <w:rPr>
                <w:rFonts w:eastAsia="Calibri"/>
                <w:kern w:val="2"/>
              </w:rPr>
            </w:pPr>
            <w:r w:rsidRPr="00AF5C03">
              <w:rPr>
                <w:rFonts w:eastAsia="Calibri"/>
                <w:kern w:val="2"/>
              </w:rPr>
              <w:t>Зона инженерной инфраструктуры</w:t>
            </w:r>
          </w:p>
        </w:tc>
        <w:tc>
          <w:tcPr>
            <w:tcW w:w="3828" w:type="dxa"/>
            <w:vAlign w:val="center"/>
          </w:tcPr>
          <w:p w14:paraId="08007D67" w14:textId="77777777" w:rsidR="0029601A" w:rsidRPr="00AF5C03" w:rsidRDefault="0029601A" w:rsidP="0029601A">
            <w:pPr>
              <w:widowControl w:val="0"/>
              <w:ind w:firstLine="232"/>
              <w:jc w:val="both"/>
              <w:rPr>
                <w:rFonts w:eastAsia="Calibri"/>
                <w:kern w:val="2"/>
              </w:rPr>
            </w:pPr>
            <w:r w:rsidRPr="00AF5C03">
              <w:rPr>
                <w:rFonts w:eastAsia="Calibri"/>
                <w:kern w:val="2"/>
              </w:rPr>
              <w:t>Земельные участки в составе зон инженерной инфраструктуры предназначены для застройки объектами трубопроводного транспорта, связи, инженерной инфраструктуры, а также объектами иного назначения согласно градостроительным регламентам.</w:t>
            </w:r>
          </w:p>
          <w:p w14:paraId="15D79C3B" w14:textId="77777777" w:rsidR="0029601A" w:rsidRPr="00AF5C03" w:rsidRDefault="0029601A" w:rsidP="0029601A">
            <w:pPr>
              <w:widowControl w:val="0"/>
              <w:ind w:firstLine="232"/>
              <w:jc w:val="both"/>
              <w:rPr>
                <w:rFonts w:eastAsia="Calibri"/>
                <w:kern w:val="2"/>
              </w:rPr>
            </w:pPr>
            <w:r w:rsidRPr="00AF5C03">
              <w:rPr>
                <w:rFonts w:eastAsia="Calibri"/>
                <w:kern w:val="2"/>
              </w:rPr>
              <w:t>Границы зоны инженерной инфраструктуры определены с учетом границ элементов планировочной инфраструктуры и требований технических регламентов по размещению линейных объектов.</w:t>
            </w:r>
          </w:p>
          <w:p w14:paraId="0B9145AC" w14:textId="57D42699" w:rsidR="0029601A" w:rsidRPr="00AF5C03" w:rsidRDefault="0029601A" w:rsidP="0029601A">
            <w:pPr>
              <w:widowControl w:val="0"/>
              <w:ind w:firstLine="232"/>
              <w:jc w:val="both"/>
              <w:rPr>
                <w:rFonts w:eastAsia="Calibri"/>
                <w:kern w:val="2"/>
              </w:rPr>
            </w:pPr>
            <w:r w:rsidRPr="00AF5C03">
              <w:rPr>
                <w:rFonts w:eastAsia="Calibri"/>
                <w:kern w:val="2"/>
              </w:rPr>
              <w:t xml:space="preserve">Площадь зоны инженерной инфраструктуры составляет </w:t>
            </w:r>
            <w:r w:rsidR="005D1A78" w:rsidRPr="00AF5C03">
              <w:rPr>
                <w:rFonts w:eastAsia="Calibri"/>
                <w:kern w:val="2"/>
              </w:rPr>
              <w:t>1,17</w:t>
            </w:r>
            <w:r w:rsidRPr="00AF5C03">
              <w:rPr>
                <w:rFonts w:eastAsia="Calibri"/>
                <w:kern w:val="2"/>
              </w:rPr>
              <w:t xml:space="preserve"> га.</w:t>
            </w:r>
          </w:p>
        </w:tc>
        <w:tc>
          <w:tcPr>
            <w:tcW w:w="2403" w:type="dxa"/>
            <w:vAlign w:val="center"/>
          </w:tcPr>
          <w:p w14:paraId="5F2AA0D6" w14:textId="550BDD58" w:rsidR="0029601A" w:rsidRPr="00AF5C03" w:rsidRDefault="005D1A78" w:rsidP="0029601A">
            <w:pPr>
              <w:widowControl w:val="0"/>
              <w:jc w:val="center"/>
              <w:rPr>
                <w:rFonts w:eastAsia="Calibri"/>
                <w:kern w:val="2"/>
              </w:rPr>
            </w:pPr>
            <w:r w:rsidRPr="00AF5C03">
              <w:rPr>
                <w:rFonts w:eastAsia="Calibri"/>
                <w:kern w:val="2"/>
              </w:rPr>
              <w:t>Размещение объектов не планируется</w:t>
            </w:r>
          </w:p>
        </w:tc>
      </w:tr>
      <w:tr w:rsidR="0029601A" w:rsidRPr="00AF5C03" w14:paraId="0B4B764D" w14:textId="77777777" w:rsidTr="00C24992">
        <w:trPr>
          <w:jc w:val="center"/>
        </w:trPr>
        <w:tc>
          <w:tcPr>
            <w:tcW w:w="560" w:type="dxa"/>
            <w:vAlign w:val="center"/>
          </w:tcPr>
          <w:p w14:paraId="3AAE0E19" w14:textId="77777777" w:rsidR="0029601A" w:rsidRPr="00AF5C03" w:rsidRDefault="0029601A" w:rsidP="0029601A">
            <w:pPr>
              <w:pStyle w:val="a3"/>
              <w:numPr>
                <w:ilvl w:val="0"/>
                <w:numId w:val="4"/>
              </w:numPr>
              <w:jc w:val="center"/>
              <w:rPr>
                <w:rFonts w:eastAsia="Calibri"/>
              </w:rPr>
            </w:pPr>
          </w:p>
        </w:tc>
        <w:tc>
          <w:tcPr>
            <w:tcW w:w="2270" w:type="dxa"/>
            <w:vAlign w:val="center"/>
          </w:tcPr>
          <w:p w14:paraId="425F9D9D" w14:textId="77777777" w:rsidR="0029601A" w:rsidRPr="00AF5C03" w:rsidRDefault="0029601A" w:rsidP="0029601A">
            <w:pPr>
              <w:widowControl w:val="0"/>
              <w:jc w:val="center"/>
              <w:rPr>
                <w:rFonts w:eastAsia="Calibri"/>
                <w:kern w:val="2"/>
              </w:rPr>
            </w:pPr>
            <w:r w:rsidRPr="00AF5C03">
              <w:rPr>
                <w:rFonts w:eastAsia="Calibri"/>
                <w:color w:val="000000" w:themeColor="text1"/>
                <w:kern w:val="2"/>
              </w:rPr>
              <w:t>Зона транспортной инфраструктуры</w:t>
            </w:r>
          </w:p>
        </w:tc>
        <w:tc>
          <w:tcPr>
            <w:tcW w:w="3828" w:type="dxa"/>
            <w:vAlign w:val="center"/>
          </w:tcPr>
          <w:p w14:paraId="692E6EBE" w14:textId="77777777" w:rsidR="0029601A" w:rsidRPr="00AF5C03" w:rsidRDefault="0029601A" w:rsidP="0029601A">
            <w:pPr>
              <w:widowControl w:val="0"/>
              <w:ind w:firstLine="232"/>
              <w:jc w:val="both"/>
              <w:rPr>
                <w:rFonts w:eastAsia="Calibri"/>
                <w:kern w:val="2"/>
              </w:rPr>
            </w:pPr>
            <w:r w:rsidRPr="00AF5C03">
              <w:rPr>
                <w:rFonts w:eastAsia="Calibri"/>
                <w:kern w:val="2"/>
              </w:rPr>
              <w:t>Земельные участки в составе зон транспортной инфраструктуры предназначены для застройки объектами железнодорожного, автомобильного, речного, морского, воздушного транспорта.</w:t>
            </w:r>
          </w:p>
          <w:p w14:paraId="355B5FA4" w14:textId="77777777" w:rsidR="0029601A" w:rsidRPr="00AF5C03" w:rsidRDefault="0029601A" w:rsidP="0029601A">
            <w:pPr>
              <w:widowControl w:val="0"/>
              <w:ind w:firstLine="232"/>
              <w:jc w:val="both"/>
              <w:rPr>
                <w:rFonts w:eastAsia="Calibri"/>
                <w:kern w:val="2"/>
              </w:rPr>
            </w:pPr>
            <w:r w:rsidRPr="00AF5C03">
              <w:rPr>
                <w:rFonts w:eastAsia="Calibri"/>
                <w:kern w:val="2"/>
              </w:rPr>
              <w:t>Зона транспортной инфраструктуры предусмотрена в виде единой системы в увязке с планировочной структурой муниципального образования, обеспечивающей удобные, быстрые и безопасные транспортные связи со всеми функциональными зонами, с населенными пунктами, объектами внешнего транспорта.</w:t>
            </w:r>
          </w:p>
          <w:p w14:paraId="0D70F0A5" w14:textId="77777777" w:rsidR="0029601A" w:rsidRPr="00AF5C03" w:rsidRDefault="0029601A" w:rsidP="0029601A">
            <w:pPr>
              <w:widowControl w:val="0"/>
              <w:ind w:firstLine="232"/>
              <w:jc w:val="both"/>
              <w:rPr>
                <w:rFonts w:eastAsia="Calibri"/>
                <w:kern w:val="2"/>
              </w:rPr>
            </w:pPr>
            <w:r w:rsidRPr="00AF5C03">
              <w:rPr>
                <w:rFonts w:eastAsia="Calibri"/>
                <w:kern w:val="2"/>
              </w:rPr>
              <w:t>Границы зоны транспортной инфраструктуры определены с учетом границ элементов планировочной инфраструктуры и требований технических регламентов пол размещению линейных объектов транспорта.</w:t>
            </w:r>
          </w:p>
          <w:p w14:paraId="40CCAA28" w14:textId="0F299D13" w:rsidR="0029601A" w:rsidRPr="00AF5C03" w:rsidRDefault="0029601A" w:rsidP="0029601A">
            <w:pPr>
              <w:widowControl w:val="0"/>
              <w:ind w:firstLine="232"/>
              <w:jc w:val="both"/>
              <w:rPr>
                <w:rFonts w:eastAsia="Calibri"/>
                <w:kern w:val="2"/>
              </w:rPr>
            </w:pPr>
            <w:r w:rsidRPr="00AF5C03">
              <w:rPr>
                <w:rFonts w:eastAsia="Calibri"/>
                <w:kern w:val="2"/>
              </w:rPr>
              <w:t>Площадь</w:t>
            </w:r>
            <w:r w:rsidRPr="00AF5C03">
              <w:rPr>
                <w:rFonts w:eastAsia="Calibri"/>
                <w:color w:val="000000" w:themeColor="text1"/>
                <w:kern w:val="2"/>
              </w:rPr>
              <w:t xml:space="preserve"> зоны транспортной инфраструктуры</w:t>
            </w:r>
            <w:r w:rsidRPr="00AF5C03">
              <w:rPr>
                <w:rFonts w:eastAsia="Calibri"/>
                <w:kern w:val="2"/>
              </w:rPr>
              <w:t xml:space="preserve"> </w:t>
            </w:r>
            <w:r w:rsidR="005D1A78" w:rsidRPr="00AF5C03">
              <w:rPr>
                <w:rFonts w:eastAsia="Calibri"/>
                <w:kern w:val="2"/>
              </w:rPr>
              <w:t>59,89</w:t>
            </w:r>
            <w:r w:rsidRPr="00AF5C03">
              <w:rPr>
                <w:rFonts w:eastAsia="Calibri"/>
                <w:kern w:val="2"/>
              </w:rPr>
              <w:t xml:space="preserve"> га.</w:t>
            </w:r>
          </w:p>
        </w:tc>
        <w:tc>
          <w:tcPr>
            <w:tcW w:w="2403" w:type="dxa"/>
            <w:vAlign w:val="center"/>
          </w:tcPr>
          <w:p w14:paraId="06A88D90" w14:textId="77777777" w:rsidR="0029601A" w:rsidRPr="00AF5C03" w:rsidRDefault="0029601A" w:rsidP="0029601A">
            <w:pPr>
              <w:widowControl w:val="0"/>
              <w:jc w:val="center"/>
              <w:rPr>
                <w:rFonts w:eastAsia="Calibri"/>
                <w:kern w:val="2"/>
              </w:rPr>
            </w:pPr>
            <w:r w:rsidRPr="00AF5C03">
              <w:rPr>
                <w:rFonts w:eastAsia="Calibri"/>
                <w:kern w:val="2"/>
              </w:rPr>
              <w:t>Размещение объектов не планируется</w:t>
            </w:r>
          </w:p>
        </w:tc>
      </w:tr>
      <w:tr w:rsidR="0029601A" w:rsidRPr="00AF5C03" w14:paraId="464D82BE" w14:textId="77777777" w:rsidTr="00C24992">
        <w:trPr>
          <w:jc w:val="center"/>
        </w:trPr>
        <w:tc>
          <w:tcPr>
            <w:tcW w:w="560" w:type="dxa"/>
            <w:vAlign w:val="center"/>
          </w:tcPr>
          <w:p w14:paraId="69062928" w14:textId="77777777" w:rsidR="0029601A" w:rsidRPr="00AF5C03" w:rsidRDefault="0029601A" w:rsidP="0029601A">
            <w:pPr>
              <w:pStyle w:val="a3"/>
              <w:numPr>
                <w:ilvl w:val="0"/>
                <w:numId w:val="4"/>
              </w:numPr>
              <w:jc w:val="center"/>
              <w:rPr>
                <w:rFonts w:eastAsia="Calibri"/>
              </w:rPr>
            </w:pPr>
          </w:p>
        </w:tc>
        <w:tc>
          <w:tcPr>
            <w:tcW w:w="2270" w:type="dxa"/>
            <w:vAlign w:val="center"/>
          </w:tcPr>
          <w:p w14:paraId="2C65E4C9" w14:textId="77777777" w:rsidR="0029601A" w:rsidRPr="00AF5C03" w:rsidRDefault="0029601A" w:rsidP="0029601A">
            <w:pPr>
              <w:widowControl w:val="0"/>
              <w:jc w:val="center"/>
              <w:rPr>
                <w:rFonts w:eastAsia="Calibri"/>
                <w:kern w:val="2"/>
              </w:rPr>
            </w:pPr>
            <w:r w:rsidRPr="00AF5C03">
              <w:rPr>
                <w:rFonts w:eastAsia="Calibri"/>
                <w:kern w:val="2"/>
              </w:rPr>
              <w:t>Зона кладбищ</w:t>
            </w:r>
          </w:p>
        </w:tc>
        <w:tc>
          <w:tcPr>
            <w:tcW w:w="3828" w:type="dxa"/>
            <w:vAlign w:val="center"/>
          </w:tcPr>
          <w:p w14:paraId="5C06B328" w14:textId="77777777" w:rsidR="0029601A" w:rsidRPr="00AF5C03" w:rsidRDefault="0029601A" w:rsidP="0029601A">
            <w:pPr>
              <w:widowControl w:val="0"/>
              <w:ind w:firstLine="232"/>
              <w:jc w:val="both"/>
              <w:rPr>
                <w:rFonts w:eastAsia="Calibri"/>
                <w:kern w:val="2"/>
              </w:rPr>
            </w:pPr>
            <w:r w:rsidRPr="00AF5C03">
              <w:rPr>
                <w:rFonts w:eastAsia="Calibri"/>
                <w:kern w:val="2"/>
              </w:rPr>
              <w:t xml:space="preserve">Зона, отведенная в соответствии с этическими, санитарными и экологическими требованиями с сооружаемыми на них кладбищами для захоронения тел (останков), а также иными зданиями и сооружениями, предназначенными для осуществления погребения умерших. </w:t>
            </w:r>
          </w:p>
          <w:p w14:paraId="0813F1F5" w14:textId="77777777" w:rsidR="0029601A" w:rsidRPr="00AF5C03" w:rsidRDefault="0029601A" w:rsidP="0029601A">
            <w:pPr>
              <w:widowControl w:val="0"/>
              <w:ind w:firstLine="232"/>
              <w:jc w:val="both"/>
              <w:rPr>
                <w:rFonts w:eastAsia="Calibri"/>
                <w:kern w:val="2"/>
              </w:rPr>
            </w:pPr>
            <w:r w:rsidRPr="00AF5C03">
              <w:rPr>
                <w:rFonts w:eastAsia="Calibri"/>
                <w:kern w:val="2"/>
              </w:rPr>
              <w:t xml:space="preserve">Границы зоны кладбищ установлены по границам существующих земельных </w:t>
            </w:r>
            <w:r w:rsidRPr="00AF5C03">
              <w:rPr>
                <w:rFonts w:eastAsia="Calibri"/>
                <w:kern w:val="2"/>
              </w:rPr>
              <w:lastRenderedPageBreak/>
              <w:t>участков с учетом санитарных норм требований, предъявляемых к таким объектам.</w:t>
            </w:r>
          </w:p>
          <w:p w14:paraId="0035F11D" w14:textId="6D3E805B" w:rsidR="0029601A" w:rsidRPr="00AF5C03" w:rsidRDefault="0029601A" w:rsidP="0029601A">
            <w:pPr>
              <w:widowControl w:val="0"/>
              <w:ind w:firstLine="232"/>
              <w:jc w:val="both"/>
              <w:rPr>
                <w:rFonts w:eastAsia="Calibri"/>
                <w:kern w:val="2"/>
              </w:rPr>
            </w:pPr>
            <w:r w:rsidRPr="00AF5C03">
              <w:rPr>
                <w:rFonts w:eastAsia="Calibri"/>
                <w:kern w:val="2"/>
              </w:rPr>
              <w:t xml:space="preserve">Площадь зоны кладбищ составляет </w:t>
            </w:r>
            <w:r w:rsidR="005D1A78" w:rsidRPr="00AF5C03">
              <w:rPr>
                <w:rFonts w:eastAsia="Calibri"/>
                <w:kern w:val="2"/>
              </w:rPr>
              <w:t>7,4</w:t>
            </w:r>
            <w:r w:rsidR="00F3237B" w:rsidRPr="00AF5C03">
              <w:rPr>
                <w:rFonts w:eastAsia="Calibri"/>
                <w:kern w:val="2"/>
              </w:rPr>
              <w:t> </w:t>
            </w:r>
            <w:r w:rsidRPr="00AF5C03">
              <w:rPr>
                <w:rFonts w:eastAsia="Calibri"/>
                <w:kern w:val="2"/>
              </w:rPr>
              <w:t>га.</w:t>
            </w:r>
          </w:p>
        </w:tc>
        <w:tc>
          <w:tcPr>
            <w:tcW w:w="2403" w:type="dxa"/>
            <w:vAlign w:val="center"/>
          </w:tcPr>
          <w:p w14:paraId="306FA659" w14:textId="77777777" w:rsidR="0029601A" w:rsidRPr="00AF5C03" w:rsidRDefault="0029601A" w:rsidP="0029601A">
            <w:pPr>
              <w:widowControl w:val="0"/>
              <w:jc w:val="center"/>
              <w:rPr>
                <w:rFonts w:eastAsia="Calibri"/>
                <w:kern w:val="2"/>
              </w:rPr>
            </w:pPr>
            <w:r w:rsidRPr="00AF5C03">
              <w:rPr>
                <w:rFonts w:eastAsia="Calibri"/>
                <w:kern w:val="2"/>
              </w:rPr>
              <w:lastRenderedPageBreak/>
              <w:t>Размещение объектов не планируется</w:t>
            </w:r>
          </w:p>
        </w:tc>
      </w:tr>
      <w:tr w:rsidR="005D1A78" w:rsidRPr="00AF5C03" w14:paraId="076ED160" w14:textId="77777777" w:rsidTr="00C24992">
        <w:trPr>
          <w:jc w:val="center"/>
        </w:trPr>
        <w:tc>
          <w:tcPr>
            <w:tcW w:w="560" w:type="dxa"/>
            <w:vAlign w:val="center"/>
          </w:tcPr>
          <w:p w14:paraId="109331F6" w14:textId="77777777" w:rsidR="005D1A78" w:rsidRPr="00AF5C03" w:rsidRDefault="005D1A78" w:rsidP="005D1A78">
            <w:pPr>
              <w:pStyle w:val="a3"/>
              <w:numPr>
                <w:ilvl w:val="0"/>
                <w:numId w:val="4"/>
              </w:numPr>
              <w:jc w:val="center"/>
              <w:rPr>
                <w:rFonts w:eastAsia="Calibri"/>
              </w:rPr>
            </w:pPr>
          </w:p>
        </w:tc>
        <w:tc>
          <w:tcPr>
            <w:tcW w:w="2270" w:type="dxa"/>
            <w:vAlign w:val="center"/>
          </w:tcPr>
          <w:p w14:paraId="79F05E24" w14:textId="5FC7A1A3" w:rsidR="005D1A78" w:rsidRPr="00AF5C03" w:rsidRDefault="005D1A78" w:rsidP="005D1A78">
            <w:pPr>
              <w:widowControl w:val="0"/>
              <w:jc w:val="center"/>
              <w:rPr>
                <w:rFonts w:eastAsia="Calibri"/>
                <w:kern w:val="2"/>
              </w:rPr>
            </w:pPr>
            <w:r w:rsidRPr="00AF5C03">
              <w:rPr>
                <w:rFonts w:eastAsia="Calibri"/>
                <w:kern w:val="2"/>
              </w:rPr>
              <w:t>Зона особо охраняемых</w:t>
            </w:r>
            <w:r w:rsidR="006552E9" w:rsidRPr="00AF5C03">
              <w:rPr>
                <w:rFonts w:eastAsia="Calibri"/>
                <w:kern w:val="2"/>
              </w:rPr>
              <w:t xml:space="preserve"> природных</w:t>
            </w:r>
            <w:r w:rsidRPr="00AF5C03">
              <w:rPr>
                <w:rFonts w:eastAsia="Calibri"/>
                <w:kern w:val="2"/>
              </w:rPr>
              <w:t xml:space="preserve"> территорий</w:t>
            </w:r>
          </w:p>
        </w:tc>
        <w:tc>
          <w:tcPr>
            <w:tcW w:w="3828" w:type="dxa"/>
            <w:vAlign w:val="center"/>
          </w:tcPr>
          <w:p w14:paraId="55AA469B" w14:textId="63EE6862" w:rsidR="005D1A78" w:rsidRPr="00AF5C03" w:rsidRDefault="005D1A78" w:rsidP="005D1A78">
            <w:pPr>
              <w:widowControl w:val="0"/>
              <w:ind w:firstLine="232"/>
              <w:jc w:val="both"/>
              <w:rPr>
                <w:rFonts w:eastAsia="Calibri"/>
                <w:kern w:val="2"/>
              </w:rPr>
            </w:pPr>
            <w:r w:rsidRPr="00AF5C03">
              <w:rPr>
                <w:rFonts w:eastAsia="Calibri"/>
                <w:kern w:val="2"/>
              </w:rPr>
              <w:t xml:space="preserve">Зона особо охраняемых </w:t>
            </w:r>
            <w:r w:rsidR="00EB2490" w:rsidRPr="00AF5C03">
              <w:rPr>
                <w:rFonts w:eastAsia="Calibri"/>
                <w:kern w:val="2"/>
              </w:rPr>
              <w:t xml:space="preserve">природных </w:t>
            </w:r>
            <w:r w:rsidRPr="00AF5C03">
              <w:rPr>
                <w:rFonts w:eastAsia="Calibri"/>
                <w:kern w:val="2"/>
              </w:rPr>
              <w:t>территорий</w:t>
            </w:r>
            <w:r w:rsidR="00EB2490" w:rsidRPr="00AF5C03">
              <w:rPr>
                <w:rFonts w:eastAsia="Calibri"/>
                <w:kern w:val="2"/>
              </w:rPr>
              <w:t xml:space="preserve"> </w:t>
            </w:r>
            <w:r w:rsidRPr="00AF5C03">
              <w:rPr>
                <w:rFonts w:eastAsia="Calibri"/>
                <w:kern w:val="2"/>
              </w:rPr>
              <w:t>– участки земли, водной поверхности и воздушного пространства над ними, где располагаются природные комплексы и объекты, объекты растительного и животного мира, естественные экологические системы, которые имеют особое природоохранное, научное, культурное, эстетическое, рекреационное и оздоровительное значение, которые изъяты решениями органов государственной власти полностью или частично из хозяйственного использования и для которых установлен режим особой охраны.</w:t>
            </w:r>
          </w:p>
          <w:p w14:paraId="155878A0" w14:textId="70002FF5" w:rsidR="005D1A78" w:rsidRPr="00AF5C03" w:rsidRDefault="005D1A78" w:rsidP="005D1A78">
            <w:pPr>
              <w:widowControl w:val="0"/>
              <w:ind w:firstLine="232"/>
              <w:jc w:val="both"/>
              <w:rPr>
                <w:rFonts w:eastAsia="Calibri"/>
                <w:kern w:val="2"/>
              </w:rPr>
            </w:pPr>
            <w:r w:rsidRPr="00AF5C03">
              <w:rPr>
                <w:rFonts w:eastAsia="Calibri"/>
                <w:kern w:val="2"/>
              </w:rPr>
              <w:t xml:space="preserve">Площадь зоны особо охраняемых </w:t>
            </w:r>
            <w:r w:rsidR="00EB2490" w:rsidRPr="00AF5C03">
              <w:rPr>
                <w:rFonts w:eastAsia="Calibri"/>
                <w:kern w:val="2"/>
              </w:rPr>
              <w:t xml:space="preserve">природных </w:t>
            </w:r>
            <w:r w:rsidRPr="00AF5C03">
              <w:rPr>
                <w:rFonts w:eastAsia="Calibri"/>
                <w:kern w:val="2"/>
              </w:rPr>
              <w:t>территорий</w:t>
            </w:r>
            <w:r w:rsidR="00EB2490" w:rsidRPr="00AF5C03">
              <w:rPr>
                <w:rFonts w:eastAsia="Calibri"/>
                <w:kern w:val="2"/>
              </w:rPr>
              <w:t xml:space="preserve"> </w:t>
            </w:r>
            <w:r w:rsidRPr="00AF5C03">
              <w:rPr>
                <w:rFonts w:eastAsia="Calibri"/>
                <w:kern w:val="2"/>
              </w:rPr>
              <w:t>составляет 370,12 га.</w:t>
            </w:r>
          </w:p>
        </w:tc>
        <w:tc>
          <w:tcPr>
            <w:tcW w:w="2403" w:type="dxa"/>
            <w:vAlign w:val="center"/>
          </w:tcPr>
          <w:p w14:paraId="7E185B2D" w14:textId="04D259FD" w:rsidR="005D1A78" w:rsidRPr="00AF5C03" w:rsidRDefault="005D1A78" w:rsidP="005D1A78">
            <w:pPr>
              <w:widowControl w:val="0"/>
              <w:jc w:val="center"/>
              <w:rPr>
                <w:rFonts w:eastAsia="Calibri"/>
                <w:kern w:val="2"/>
              </w:rPr>
            </w:pPr>
            <w:r w:rsidRPr="00AF5C03">
              <w:rPr>
                <w:rFonts w:eastAsia="Calibri"/>
                <w:kern w:val="2"/>
              </w:rPr>
              <w:t>Размещение объектов не предусмотрено</w:t>
            </w:r>
          </w:p>
        </w:tc>
      </w:tr>
    </w:tbl>
    <w:p w14:paraId="7F559C99" w14:textId="77777777" w:rsidR="00E62F2A" w:rsidRPr="00AF5C03" w:rsidRDefault="00E62F2A">
      <w:pP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ar-SA"/>
        </w:rPr>
      </w:pPr>
      <w:r w:rsidRPr="00AF5C0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ar-SA"/>
        </w:rPr>
        <w:br w:type="page"/>
      </w:r>
    </w:p>
    <w:p w14:paraId="30D96689" w14:textId="1DE5435A" w:rsidR="00D3369D" w:rsidRPr="00AF5C03" w:rsidRDefault="00D3369D" w:rsidP="00D336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F5C0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ar-SA"/>
        </w:rPr>
        <w:lastRenderedPageBreak/>
        <w:t>Материалы положения о территориальном планировании в виде карт</w:t>
      </w:r>
    </w:p>
    <w:p w14:paraId="1F3F62B9" w14:textId="77777777" w:rsidR="00D3369D" w:rsidRPr="00AF5C03" w:rsidRDefault="00D3369D" w:rsidP="00D336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5DBB1B96" w14:textId="77777777" w:rsidR="00D3369D" w:rsidRPr="00AF5C03" w:rsidRDefault="00D3369D" w:rsidP="00D336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F5C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Карта функциональных зон</w:t>
      </w:r>
    </w:p>
    <w:p w14:paraId="6E1E3529" w14:textId="77777777" w:rsidR="00D3369D" w:rsidRPr="00AF5C03" w:rsidRDefault="00D3369D" w:rsidP="00D336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17EA66C6" w14:textId="362CFAFF" w:rsidR="00D3369D" w:rsidRPr="00AF5C03" w:rsidRDefault="00C844DD" w:rsidP="00D336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4D398184" wp14:editId="67C93A01">
            <wp:extent cx="5760085" cy="3782060"/>
            <wp:effectExtent l="0" t="0" r="0" b="8890"/>
            <wp:docPr id="113072894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3782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10A5A5" w14:textId="1CA39F80" w:rsidR="00D74D0B" w:rsidRPr="00AF5C03" w:rsidRDefault="00D74D0B" w:rsidP="00D74D0B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1F26CD08" w14:textId="77777777" w:rsidR="00D74D0B" w:rsidRPr="00AF5C03" w:rsidRDefault="00D74D0B" w:rsidP="00D74D0B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105ABEE7" w14:textId="77777777" w:rsidR="00D74D0B" w:rsidRPr="00AF5C03" w:rsidRDefault="00D74D0B" w:rsidP="00D74D0B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1884331E" w14:textId="77777777" w:rsidR="00D74D0B" w:rsidRPr="00AF5C03" w:rsidRDefault="00D74D0B" w:rsidP="00D74D0B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64D1C2B1" w14:textId="77777777" w:rsidR="00D74D0B" w:rsidRPr="00AF5C03" w:rsidRDefault="00D74D0B" w:rsidP="00D74D0B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153D753A" w14:textId="77777777" w:rsidR="00D74D0B" w:rsidRPr="00AF5C03" w:rsidRDefault="00D74D0B" w:rsidP="00D74D0B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750AECEB" w14:textId="77777777" w:rsidR="00D74D0B" w:rsidRPr="00AF5C03" w:rsidRDefault="00D74D0B" w:rsidP="00D74D0B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2C52AF27" w14:textId="77777777" w:rsidR="00D74D0B" w:rsidRPr="00AF5C03" w:rsidRDefault="00D74D0B" w:rsidP="00D74D0B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1E42E7D8" w14:textId="77777777" w:rsidR="00D74D0B" w:rsidRPr="00AF5C03" w:rsidRDefault="00D74D0B" w:rsidP="00D74D0B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4791403" w14:textId="77777777" w:rsidR="003032C5" w:rsidRPr="00AF5C03" w:rsidRDefault="003032C5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F5C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 w:type="page"/>
      </w:r>
    </w:p>
    <w:p w14:paraId="332516D0" w14:textId="09BA2062" w:rsidR="00CF10EF" w:rsidRPr="00AF5C03" w:rsidRDefault="00D3369D" w:rsidP="00D336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F5C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Карта границ населенных пунктов, </w:t>
      </w:r>
    </w:p>
    <w:p w14:paraId="62749106" w14:textId="5D3AC85A" w:rsidR="00D3369D" w:rsidRPr="00AF5C03" w:rsidRDefault="00D3369D" w:rsidP="00D336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F5C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входящих в состав муниципального образования </w:t>
      </w:r>
    </w:p>
    <w:p w14:paraId="2CEC85D2" w14:textId="77777777" w:rsidR="00D3369D" w:rsidRPr="00AF5C03" w:rsidRDefault="00D3369D" w:rsidP="00D336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08D69FAF" w14:textId="58C15AFC" w:rsidR="00D3369D" w:rsidRPr="00AF5C03" w:rsidRDefault="00C844DD" w:rsidP="00D336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noProof/>
          <w:sz w:val="28"/>
          <w:szCs w:val="28"/>
        </w:rPr>
      </w:pPr>
      <w:r>
        <w:rPr>
          <w:noProof/>
        </w:rPr>
        <w:drawing>
          <wp:inline distT="0" distB="0" distL="0" distR="0" wp14:anchorId="0ADA8FDC" wp14:editId="223509E4">
            <wp:extent cx="5760085" cy="4497070"/>
            <wp:effectExtent l="0" t="0" r="0" b="0"/>
            <wp:docPr id="2406278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4497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B8C09C" w14:textId="3B0B83BD" w:rsidR="00D3369D" w:rsidRPr="00AF5C03" w:rsidRDefault="00D3369D" w:rsidP="00D3369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6C1F7D0" w14:textId="77777777" w:rsidR="00D3369D" w:rsidRPr="00AF5C03" w:rsidRDefault="00D3369D" w:rsidP="00D3369D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F5C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 w:type="page"/>
      </w:r>
    </w:p>
    <w:p w14:paraId="1A4CC9EC" w14:textId="77777777" w:rsidR="00D3369D" w:rsidRPr="00AF5C03" w:rsidRDefault="00D3369D" w:rsidP="00D336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F5C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Карта планируемого размещения объектов местного значения</w:t>
      </w:r>
    </w:p>
    <w:p w14:paraId="0EEB10AB" w14:textId="77777777" w:rsidR="00D3369D" w:rsidRPr="00AF5C03" w:rsidRDefault="00D3369D" w:rsidP="00D336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6AEB30DB" w14:textId="49A8BC19" w:rsidR="00D3369D" w:rsidRPr="00AF5C03" w:rsidRDefault="00592346" w:rsidP="00D336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noProof/>
        </w:rPr>
        <w:drawing>
          <wp:inline distT="0" distB="0" distL="0" distR="0" wp14:anchorId="6554B47F" wp14:editId="40FC1817">
            <wp:extent cx="5760085" cy="3958590"/>
            <wp:effectExtent l="0" t="0" r="0" b="3810"/>
            <wp:docPr id="5886150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3958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127D71" w14:textId="65D39F9A" w:rsidR="00D3369D" w:rsidRPr="00AF5C03" w:rsidRDefault="00D3369D" w:rsidP="00D3369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noProof/>
          <w:sz w:val="28"/>
          <w:szCs w:val="28"/>
        </w:rPr>
      </w:pPr>
      <w:r w:rsidRPr="00AF5C03">
        <w:rPr>
          <w:rFonts w:ascii="Times New Roman" w:eastAsia="Calibri" w:hAnsi="Times New Roman" w:cs="Times New Roman"/>
          <w:noProof/>
          <w:sz w:val="28"/>
          <w:szCs w:val="28"/>
        </w:rPr>
        <w:t>».</w:t>
      </w:r>
    </w:p>
    <w:sectPr w:rsidR="00D3369D" w:rsidRPr="00AF5C03" w:rsidSect="008D3604">
      <w:pgSz w:w="11906" w:h="16838"/>
      <w:pgMar w:top="1134" w:right="1134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D71AEC" w14:textId="77777777" w:rsidR="00524394" w:rsidRDefault="00524394" w:rsidP="003E1B03">
      <w:pPr>
        <w:spacing w:after="0" w:line="240" w:lineRule="auto"/>
      </w:pPr>
      <w:r>
        <w:separator/>
      </w:r>
    </w:p>
  </w:endnote>
  <w:endnote w:type="continuationSeparator" w:id="0">
    <w:p w14:paraId="1AA700EC" w14:textId="77777777" w:rsidR="00524394" w:rsidRDefault="00524394" w:rsidP="003E1B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*l*b*i">
    <w:altName w:val="Calibri"/>
    <w:charset w:val="00"/>
    <w:family w:val="auto"/>
    <w:pitch w:val="default"/>
  </w:font>
  <w:font w:name="T*m*s*N*w*R*m*n">
    <w:altName w:val="Calibri"/>
    <w:charset w:val="00"/>
    <w:family w:val="auto"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Arial Unicode MS"/>
    <w:panose1 w:val="00000000000000000000"/>
    <w:charset w:val="02"/>
    <w:family w:val="auto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24AE42" w14:textId="77777777" w:rsidR="00524394" w:rsidRDefault="00524394" w:rsidP="003E1B03">
      <w:pPr>
        <w:spacing w:after="0" w:line="240" w:lineRule="auto"/>
      </w:pPr>
      <w:r>
        <w:separator/>
      </w:r>
    </w:p>
  </w:footnote>
  <w:footnote w:type="continuationSeparator" w:id="0">
    <w:p w14:paraId="1618B21A" w14:textId="77777777" w:rsidR="00524394" w:rsidRDefault="00524394" w:rsidP="003E1B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1650575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20CE096" w14:textId="23FE1C06" w:rsidR="00857B29" w:rsidRPr="00857B29" w:rsidRDefault="00857B29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57B2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57B2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57B2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857B29">
          <w:rPr>
            <w:rFonts w:ascii="Times New Roman" w:hAnsi="Times New Roman" w:cs="Times New Roman"/>
            <w:sz w:val="24"/>
            <w:szCs w:val="24"/>
          </w:rPr>
          <w:t>2</w:t>
        </w:r>
        <w:r w:rsidRPr="00857B2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02609E3" w14:textId="77777777" w:rsidR="00621B74" w:rsidRDefault="00621B74" w:rsidP="00857B29">
    <w:pPr>
      <w:pStyle w:val="a5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72DAE" w14:textId="4A5B9572" w:rsidR="00B81BBB" w:rsidRPr="001C0C61" w:rsidRDefault="00B81BBB" w:rsidP="00A4285C">
    <w:pPr>
      <w:pStyle w:val="a5"/>
      <w:jc w:val="right"/>
      <w:rPr>
        <w:rFonts w:ascii="Times New Roman" w:hAnsi="Times New Roman" w:cs="Times New Roman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CC3165" w14:textId="0A8FCDE1" w:rsidR="00A4285C" w:rsidRPr="001C0C61" w:rsidRDefault="00A4285C" w:rsidP="00A4285C">
    <w:pPr>
      <w:pStyle w:val="a5"/>
      <w:jc w:val="right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0000005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9" w:hanging="360"/>
      </w:pPr>
      <w:rPr>
        <w:rFonts w:ascii="Symbol" w:hAnsi="Symbol" w:cs="Symbol" w:hint="default"/>
        <w:b/>
        <w:bCs/>
      </w:rPr>
    </w:lvl>
  </w:abstractNum>
  <w:abstractNum w:abstractNumId="1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491"/>
        </w:tabs>
        <w:ind w:left="1211" w:hanging="360"/>
      </w:pPr>
    </w:lvl>
    <w:lvl w:ilvl="1">
      <w:start w:val="1"/>
      <w:numFmt w:val="bullet"/>
      <w:lvlText w:val="•"/>
      <w:lvlJc w:val="left"/>
      <w:pPr>
        <w:tabs>
          <w:tab w:val="num" w:pos="0"/>
        </w:tabs>
        <w:ind w:left="1635" w:hanging="555"/>
      </w:pPr>
      <w:rPr>
        <w:rFonts w:ascii="Times New Roman" w:hAnsi="Times New Roman" w:cs="Symbol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"/>
      <w:lvlJc w:val="left"/>
      <w:pPr>
        <w:tabs>
          <w:tab w:val="num" w:pos="0"/>
        </w:tabs>
        <w:ind w:left="375" w:hanging="375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2160" w:hanging="72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60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540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684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86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440" w:hanging="180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188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3680" w:hanging="2160"/>
      </w:pPr>
    </w:lvl>
  </w:abstractNum>
  <w:abstractNum w:abstractNumId="3" w15:restartNumberingAfterBreak="0">
    <w:nsid w:val="0000000E"/>
    <w:multiLevelType w:val="multilevel"/>
    <w:tmpl w:val="0000000E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2142" w:hanging="360"/>
      </w:pPr>
      <w:rPr>
        <w:b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705" w:hanging="70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71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582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833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4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7695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946" w:hanging="1440"/>
      </w:pPr>
    </w:lvl>
  </w:abstractNum>
  <w:abstractNum w:abstractNumId="4" w15:restartNumberingAfterBreak="0">
    <w:nsid w:val="0000000F"/>
    <w:multiLevelType w:val="singleLevel"/>
    <w:tmpl w:val="0000000F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</w:abstractNum>
  <w:abstractNum w:abstractNumId="5" w15:restartNumberingAfterBreak="0">
    <w:nsid w:val="00000016"/>
    <w:multiLevelType w:val="multilevel"/>
    <w:tmpl w:val="00000016"/>
    <w:name w:val="WW8Num22"/>
    <w:lvl w:ilvl="0">
      <w:start w:val="1"/>
      <w:numFmt w:val="bullet"/>
      <w:lvlText w:val="−"/>
      <w:lvlJc w:val="left"/>
      <w:pPr>
        <w:tabs>
          <w:tab w:val="num" w:pos="0"/>
        </w:tabs>
        <w:ind w:left="1571" w:hanging="360"/>
      </w:pPr>
      <w:rPr>
        <w:rFonts w:ascii="Courier New" w:hAnsi="Courier New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91" w:hanging="360"/>
      </w:pPr>
      <w:rPr>
        <w:rFonts w:ascii="Courier New" w:hAnsi="Courier New" w:cs="Symbol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1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1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51" w:hanging="360"/>
      </w:pPr>
      <w:rPr>
        <w:rFonts w:ascii="Courier New" w:hAnsi="Courier New" w:cs="Symbol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7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91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11" w:hanging="360"/>
      </w:pPr>
      <w:rPr>
        <w:rFonts w:ascii="Courier New" w:hAnsi="Courier New" w:cs="Symbol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31" w:hanging="360"/>
      </w:pPr>
      <w:rPr>
        <w:rFonts w:ascii="Wingdings" w:hAnsi="Wingdings" w:cs="Wingdings"/>
      </w:rPr>
    </w:lvl>
  </w:abstractNum>
  <w:abstractNum w:abstractNumId="6" w15:restartNumberingAfterBreak="0">
    <w:nsid w:val="00000017"/>
    <w:multiLevelType w:val="multilevel"/>
    <w:tmpl w:val="00000017"/>
    <w:name w:val="WW8Num2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OpenSymbol"/>
        <w:color w:val="00000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OpenSymbol"/>
      </w:rPr>
    </w:lvl>
  </w:abstractNum>
  <w:abstractNum w:abstractNumId="8" w15:restartNumberingAfterBreak="0">
    <w:nsid w:val="016E792B"/>
    <w:multiLevelType w:val="hybridMultilevel"/>
    <w:tmpl w:val="C3A054F8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E41FFC"/>
    <w:multiLevelType w:val="hybridMultilevel"/>
    <w:tmpl w:val="64CA1A90"/>
    <w:lvl w:ilvl="0" w:tplc="0F7200F0">
      <w:start w:val="1"/>
      <w:numFmt w:val="decimal"/>
      <w:lvlText w:val="%1."/>
      <w:lvlJc w:val="righ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081" w:hanging="360"/>
      </w:pPr>
    </w:lvl>
    <w:lvl w:ilvl="2" w:tplc="0419001B">
      <w:start w:val="1"/>
      <w:numFmt w:val="lowerRoman"/>
      <w:lvlText w:val="%3."/>
      <w:lvlJc w:val="right"/>
      <w:pPr>
        <w:ind w:left="1801" w:hanging="180"/>
      </w:pPr>
    </w:lvl>
    <w:lvl w:ilvl="3" w:tplc="0419000F">
      <w:start w:val="1"/>
      <w:numFmt w:val="decimal"/>
      <w:lvlText w:val="%4."/>
      <w:lvlJc w:val="left"/>
      <w:pPr>
        <w:ind w:left="2521" w:hanging="360"/>
      </w:pPr>
    </w:lvl>
    <w:lvl w:ilvl="4" w:tplc="04190019">
      <w:start w:val="1"/>
      <w:numFmt w:val="lowerLetter"/>
      <w:lvlText w:val="%5."/>
      <w:lvlJc w:val="left"/>
      <w:pPr>
        <w:ind w:left="3241" w:hanging="360"/>
      </w:pPr>
    </w:lvl>
    <w:lvl w:ilvl="5" w:tplc="0419001B">
      <w:start w:val="1"/>
      <w:numFmt w:val="lowerRoman"/>
      <w:lvlText w:val="%6."/>
      <w:lvlJc w:val="right"/>
      <w:pPr>
        <w:ind w:left="3961" w:hanging="180"/>
      </w:pPr>
    </w:lvl>
    <w:lvl w:ilvl="6" w:tplc="0419000F">
      <w:start w:val="1"/>
      <w:numFmt w:val="decimal"/>
      <w:lvlText w:val="%7."/>
      <w:lvlJc w:val="left"/>
      <w:pPr>
        <w:ind w:left="4681" w:hanging="360"/>
      </w:pPr>
    </w:lvl>
    <w:lvl w:ilvl="7" w:tplc="04190019">
      <w:start w:val="1"/>
      <w:numFmt w:val="lowerLetter"/>
      <w:lvlText w:val="%8."/>
      <w:lvlJc w:val="left"/>
      <w:pPr>
        <w:ind w:left="5401" w:hanging="360"/>
      </w:pPr>
    </w:lvl>
    <w:lvl w:ilvl="8" w:tplc="0419001B">
      <w:start w:val="1"/>
      <w:numFmt w:val="lowerRoman"/>
      <w:lvlText w:val="%9."/>
      <w:lvlJc w:val="right"/>
      <w:pPr>
        <w:ind w:left="6121" w:hanging="180"/>
      </w:pPr>
    </w:lvl>
  </w:abstractNum>
  <w:abstractNum w:abstractNumId="10" w15:restartNumberingAfterBreak="0">
    <w:nsid w:val="13A433BE"/>
    <w:multiLevelType w:val="hybridMultilevel"/>
    <w:tmpl w:val="1D42C6F6"/>
    <w:lvl w:ilvl="0" w:tplc="FFFFFFFF">
      <w:start w:val="1"/>
      <w:numFmt w:val="decimal"/>
      <w:lvlText w:val="%1."/>
      <w:lvlJc w:val="center"/>
      <w:pPr>
        <w:ind w:left="502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7B177D"/>
    <w:multiLevelType w:val="hybridMultilevel"/>
    <w:tmpl w:val="1D42C6F6"/>
    <w:lvl w:ilvl="0" w:tplc="FFFFFFFF">
      <w:start w:val="1"/>
      <w:numFmt w:val="decimal"/>
      <w:lvlText w:val="%1."/>
      <w:lvlJc w:val="center"/>
      <w:pPr>
        <w:ind w:left="502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2C724E"/>
    <w:multiLevelType w:val="hybridMultilevel"/>
    <w:tmpl w:val="C73A7248"/>
    <w:lvl w:ilvl="0" w:tplc="8D520D6E">
      <w:start w:val="1"/>
      <w:numFmt w:val="bullet"/>
      <w:lvlText w:val="−"/>
      <w:lvlJc w:val="left"/>
      <w:pPr>
        <w:ind w:left="720" w:hanging="360"/>
      </w:pPr>
      <w:rPr>
        <w:rFonts w:ascii="Courier New" w:hAnsi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pStyle w:val="6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2774D7"/>
    <w:multiLevelType w:val="hybridMultilevel"/>
    <w:tmpl w:val="2FEAA960"/>
    <w:lvl w:ilvl="0" w:tplc="FFFFFFFF">
      <w:start w:val="1"/>
      <w:numFmt w:val="decimal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8C5BB0"/>
    <w:multiLevelType w:val="hybridMultilevel"/>
    <w:tmpl w:val="2FEAA960"/>
    <w:lvl w:ilvl="0" w:tplc="FFFFFFFF">
      <w:start w:val="1"/>
      <w:numFmt w:val="decimal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A9641F"/>
    <w:multiLevelType w:val="hybridMultilevel"/>
    <w:tmpl w:val="C3A054F8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F169F4"/>
    <w:multiLevelType w:val="hybridMultilevel"/>
    <w:tmpl w:val="64CA1A90"/>
    <w:lvl w:ilvl="0" w:tplc="0F7200F0">
      <w:start w:val="1"/>
      <w:numFmt w:val="decimal"/>
      <w:lvlText w:val="%1."/>
      <w:lvlJc w:val="right"/>
      <w:pPr>
        <w:ind w:left="643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4C4E1BA8"/>
    <w:multiLevelType w:val="hybridMultilevel"/>
    <w:tmpl w:val="6E4E161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5CF457FA"/>
    <w:multiLevelType w:val="hybridMultilevel"/>
    <w:tmpl w:val="1D42C6F6"/>
    <w:lvl w:ilvl="0" w:tplc="FFFFFFFF">
      <w:start w:val="1"/>
      <w:numFmt w:val="decimal"/>
      <w:lvlText w:val="%1."/>
      <w:lvlJc w:val="center"/>
      <w:pPr>
        <w:ind w:left="502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002F0A"/>
    <w:multiLevelType w:val="hybridMultilevel"/>
    <w:tmpl w:val="642C6684"/>
    <w:lvl w:ilvl="0" w:tplc="FFFFFFFF">
      <w:start w:val="1"/>
      <w:numFmt w:val="decimal"/>
      <w:lvlText w:val="%1."/>
      <w:lvlJc w:val="center"/>
      <w:pPr>
        <w:ind w:left="502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122653485">
    <w:abstractNumId w:val="12"/>
  </w:num>
  <w:num w:numId="2" w16cid:durableId="797408337">
    <w:abstractNumId w:val="14"/>
  </w:num>
  <w:num w:numId="3" w16cid:durableId="1352873493">
    <w:abstractNumId w:val="18"/>
  </w:num>
  <w:num w:numId="4" w16cid:durableId="480729459">
    <w:abstractNumId w:val="17"/>
  </w:num>
  <w:num w:numId="5" w16cid:durableId="105081208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91666459">
    <w:abstractNumId w:val="8"/>
  </w:num>
  <w:num w:numId="7" w16cid:durableId="559905352">
    <w:abstractNumId w:val="13"/>
  </w:num>
  <w:num w:numId="8" w16cid:durableId="1302416666">
    <w:abstractNumId w:val="10"/>
  </w:num>
  <w:num w:numId="9" w16cid:durableId="1381052810">
    <w:abstractNumId w:val="11"/>
  </w:num>
  <w:num w:numId="10" w16cid:durableId="78723955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1260774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109306773">
    <w:abstractNumId w:val="15"/>
  </w:num>
  <w:num w:numId="13" w16cid:durableId="1843276007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784"/>
    <w:rsid w:val="00000141"/>
    <w:rsid w:val="000013E9"/>
    <w:rsid w:val="00002078"/>
    <w:rsid w:val="00002AA3"/>
    <w:rsid w:val="00005129"/>
    <w:rsid w:val="00005D55"/>
    <w:rsid w:val="00007EC0"/>
    <w:rsid w:val="00011997"/>
    <w:rsid w:val="00012302"/>
    <w:rsid w:val="00014426"/>
    <w:rsid w:val="000152CF"/>
    <w:rsid w:val="00015CB1"/>
    <w:rsid w:val="0002037D"/>
    <w:rsid w:val="00020947"/>
    <w:rsid w:val="00020A7D"/>
    <w:rsid w:val="00021B2B"/>
    <w:rsid w:val="000224AA"/>
    <w:rsid w:val="00022BC9"/>
    <w:rsid w:val="0002393A"/>
    <w:rsid w:val="00023CD6"/>
    <w:rsid w:val="00025CFC"/>
    <w:rsid w:val="000263B4"/>
    <w:rsid w:val="0002654F"/>
    <w:rsid w:val="00031930"/>
    <w:rsid w:val="00032864"/>
    <w:rsid w:val="000329CC"/>
    <w:rsid w:val="00033100"/>
    <w:rsid w:val="000342C3"/>
    <w:rsid w:val="000347A8"/>
    <w:rsid w:val="0003503D"/>
    <w:rsid w:val="000350A2"/>
    <w:rsid w:val="00035AF0"/>
    <w:rsid w:val="00036539"/>
    <w:rsid w:val="00036783"/>
    <w:rsid w:val="00036935"/>
    <w:rsid w:val="00041488"/>
    <w:rsid w:val="00042493"/>
    <w:rsid w:val="00044AA9"/>
    <w:rsid w:val="00046490"/>
    <w:rsid w:val="000468C4"/>
    <w:rsid w:val="00046985"/>
    <w:rsid w:val="00046E54"/>
    <w:rsid w:val="00050094"/>
    <w:rsid w:val="0005016F"/>
    <w:rsid w:val="00051805"/>
    <w:rsid w:val="00051FD8"/>
    <w:rsid w:val="00052296"/>
    <w:rsid w:val="000525FB"/>
    <w:rsid w:val="000544FF"/>
    <w:rsid w:val="00054E25"/>
    <w:rsid w:val="00054FD8"/>
    <w:rsid w:val="0005509E"/>
    <w:rsid w:val="000560A4"/>
    <w:rsid w:val="0005617B"/>
    <w:rsid w:val="00056482"/>
    <w:rsid w:val="00056F41"/>
    <w:rsid w:val="0006031B"/>
    <w:rsid w:val="000604D8"/>
    <w:rsid w:val="000618A9"/>
    <w:rsid w:val="00061AC2"/>
    <w:rsid w:val="00062F37"/>
    <w:rsid w:val="00063E07"/>
    <w:rsid w:val="00063FB4"/>
    <w:rsid w:val="00066259"/>
    <w:rsid w:val="000664FD"/>
    <w:rsid w:val="00066C1F"/>
    <w:rsid w:val="000704F8"/>
    <w:rsid w:val="00071685"/>
    <w:rsid w:val="00072827"/>
    <w:rsid w:val="00072987"/>
    <w:rsid w:val="00073CC5"/>
    <w:rsid w:val="00073E52"/>
    <w:rsid w:val="00074155"/>
    <w:rsid w:val="00074C2B"/>
    <w:rsid w:val="000756DE"/>
    <w:rsid w:val="000763A7"/>
    <w:rsid w:val="000767AC"/>
    <w:rsid w:val="00076C9E"/>
    <w:rsid w:val="00077AC8"/>
    <w:rsid w:val="0008035E"/>
    <w:rsid w:val="00081530"/>
    <w:rsid w:val="00082123"/>
    <w:rsid w:val="00085E21"/>
    <w:rsid w:val="00086055"/>
    <w:rsid w:val="000876DD"/>
    <w:rsid w:val="00087CC3"/>
    <w:rsid w:val="00090611"/>
    <w:rsid w:val="000913CE"/>
    <w:rsid w:val="000919B2"/>
    <w:rsid w:val="00094010"/>
    <w:rsid w:val="00094614"/>
    <w:rsid w:val="00094750"/>
    <w:rsid w:val="0009497D"/>
    <w:rsid w:val="000968FB"/>
    <w:rsid w:val="000A0718"/>
    <w:rsid w:val="000A10A7"/>
    <w:rsid w:val="000A1DB5"/>
    <w:rsid w:val="000A2EF5"/>
    <w:rsid w:val="000A3D63"/>
    <w:rsid w:val="000A5315"/>
    <w:rsid w:val="000A5614"/>
    <w:rsid w:val="000A57FA"/>
    <w:rsid w:val="000A5C09"/>
    <w:rsid w:val="000A70B4"/>
    <w:rsid w:val="000A78EE"/>
    <w:rsid w:val="000A78FC"/>
    <w:rsid w:val="000B252E"/>
    <w:rsid w:val="000B6B19"/>
    <w:rsid w:val="000C0120"/>
    <w:rsid w:val="000C0799"/>
    <w:rsid w:val="000C14F8"/>
    <w:rsid w:val="000C1C0D"/>
    <w:rsid w:val="000C1E38"/>
    <w:rsid w:val="000C272E"/>
    <w:rsid w:val="000C2CD1"/>
    <w:rsid w:val="000C33DB"/>
    <w:rsid w:val="000C3DB9"/>
    <w:rsid w:val="000C4655"/>
    <w:rsid w:val="000C5CD8"/>
    <w:rsid w:val="000C5D7A"/>
    <w:rsid w:val="000D46F0"/>
    <w:rsid w:val="000E0741"/>
    <w:rsid w:val="000E1B0A"/>
    <w:rsid w:val="000E1C5E"/>
    <w:rsid w:val="000E2237"/>
    <w:rsid w:val="000E35BB"/>
    <w:rsid w:val="000E4FF3"/>
    <w:rsid w:val="000E509C"/>
    <w:rsid w:val="000E5116"/>
    <w:rsid w:val="000E5194"/>
    <w:rsid w:val="000E5206"/>
    <w:rsid w:val="000E5CB5"/>
    <w:rsid w:val="000E694F"/>
    <w:rsid w:val="000E74BE"/>
    <w:rsid w:val="000F1860"/>
    <w:rsid w:val="000F191D"/>
    <w:rsid w:val="000F24D6"/>
    <w:rsid w:val="000F2583"/>
    <w:rsid w:val="000F429B"/>
    <w:rsid w:val="000F44E1"/>
    <w:rsid w:val="000F62FD"/>
    <w:rsid w:val="000F6B3F"/>
    <w:rsid w:val="000F6E51"/>
    <w:rsid w:val="000F6E96"/>
    <w:rsid w:val="0010077C"/>
    <w:rsid w:val="00100B30"/>
    <w:rsid w:val="00100C1D"/>
    <w:rsid w:val="0010286F"/>
    <w:rsid w:val="00103683"/>
    <w:rsid w:val="0010623B"/>
    <w:rsid w:val="0010678E"/>
    <w:rsid w:val="00106ACD"/>
    <w:rsid w:val="00107408"/>
    <w:rsid w:val="001074CD"/>
    <w:rsid w:val="00110438"/>
    <w:rsid w:val="0011087F"/>
    <w:rsid w:val="00111598"/>
    <w:rsid w:val="00112D47"/>
    <w:rsid w:val="001131CA"/>
    <w:rsid w:val="00114C67"/>
    <w:rsid w:val="0011695E"/>
    <w:rsid w:val="00120150"/>
    <w:rsid w:val="00121586"/>
    <w:rsid w:val="00122748"/>
    <w:rsid w:val="001230E4"/>
    <w:rsid w:val="00125039"/>
    <w:rsid w:val="00125154"/>
    <w:rsid w:val="0012740C"/>
    <w:rsid w:val="00127BEE"/>
    <w:rsid w:val="0013067F"/>
    <w:rsid w:val="00130E04"/>
    <w:rsid w:val="001315DF"/>
    <w:rsid w:val="00131D29"/>
    <w:rsid w:val="001333A3"/>
    <w:rsid w:val="001366EA"/>
    <w:rsid w:val="00136E4C"/>
    <w:rsid w:val="00137E13"/>
    <w:rsid w:val="00141579"/>
    <w:rsid w:val="001417D1"/>
    <w:rsid w:val="00142399"/>
    <w:rsid w:val="0014351D"/>
    <w:rsid w:val="0014439C"/>
    <w:rsid w:val="0014525C"/>
    <w:rsid w:val="001458E9"/>
    <w:rsid w:val="00145BE1"/>
    <w:rsid w:val="00146390"/>
    <w:rsid w:val="00146D52"/>
    <w:rsid w:val="00146D80"/>
    <w:rsid w:val="00146E18"/>
    <w:rsid w:val="001509DB"/>
    <w:rsid w:val="00150B38"/>
    <w:rsid w:val="00151370"/>
    <w:rsid w:val="00152666"/>
    <w:rsid w:val="001551FC"/>
    <w:rsid w:val="00155883"/>
    <w:rsid w:val="0015637F"/>
    <w:rsid w:val="0015787D"/>
    <w:rsid w:val="00160BA7"/>
    <w:rsid w:val="001634CD"/>
    <w:rsid w:val="001641C5"/>
    <w:rsid w:val="0016493D"/>
    <w:rsid w:val="00164B62"/>
    <w:rsid w:val="001670A3"/>
    <w:rsid w:val="00167865"/>
    <w:rsid w:val="00170153"/>
    <w:rsid w:val="00170881"/>
    <w:rsid w:val="00171822"/>
    <w:rsid w:val="00172B03"/>
    <w:rsid w:val="00174765"/>
    <w:rsid w:val="001749AF"/>
    <w:rsid w:val="00174E6E"/>
    <w:rsid w:val="00175959"/>
    <w:rsid w:val="00175B3C"/>
    <w:rsid w:val="001767F9"/>
    <w:rsid w:val="0017724A"/>
    <w:rsid w:val="00185259"/>
    <w:rsid w:val="001871FC"/>
    <w:rsid w:val="001874D4"/>
    <w:rsid w:val="00190649"/>
    <w:rsid w:val="00191151"/>
    <w:rsid w:val="00191346"/>
    <w:rsid w:val="0019262B"/>
    <w:rsid w:val="00192C54"/>
    <w:rsid w:val="00194EF5"/>
    <w:rsid w:val="001951A9"/>
    <w:rsid w:val="00195C21"/>
    <w:rsid w:val="001961C9"/>
    <w:rsid w:val="00196A7E"/>
    <w:rsid w:val="001A01EC"/>
    <w:rsid w:val="001A0808"/>
    <w:rsid w:val="001A50AB"/>
    <w:rsid w:val="001A72D7"/>
    <w:rsid w:val="001A7B15"/>
    <w:rsid w:val="001B272D"/>
    <w:rsid w:val="001B2BD6"/>
    <w:rsid w:val="001B3968"/>
    <w:rsid w:val="001B4523"/>
    <w:rsid w:val="001B542F"/>
    <w:rsid w:val="001B6FBA"/>
    <w:rsid w:val="001B7A17"/>
    <w:rsid w:val="001C0742"/>
    <w:rsid w:val="001C0C61"/>
    <w:rsid w:val="001C3014"/>
    <w:rsid w:val="001C3F0C"/>
    <w:rsid w:val="001C456E"/>
    <w:rsid w:val="001C4663"/>
    <w:rsid w:val="001C5236"/>
    <w:rsid w:val="001C561F"/>
    <w:rsid w:val="001C6F4C"/>
    <w:rsid w:val="001D11B9"/>
    <w:rsid w:val="001D1C17"/>
    <w:rsid w:val="001D39ED"/>
    <w:rsid w:val="001D454E"/>
    <w:rsid w:val="001D5125"/>
    <w:rsid w:val="001D6E15"/>
    <w:rsid w:val="001E0E3F"/>
    <w:rsid w:val="001E1D61"/>
    <w:rsid w:val="001E462B"/>
    <w:rsid w:val="001E48B3"/>
    <w:rsid w:val="001E668B"/>
    <w:rsid w:val="001E6959"/>
    <w:rsid w:val="001E699D"/>
    <w:rsid w:val="001E6CF7"/>
    <w:rsid w:val="001E76DD"/>
    <w:rsid w:val="001F10B6"/>
    <w:rsid w:val="001F1480"/>
    <w:rsid w:val="001F43C3"/>
    <w:rsid w:val="001F4E83"/>
    <w:rsid w:val="001F5CE7"/>
    <w:rsid w:val="0020034D"/>
    <w:rsid w:val="00200B6E"/>
    <w:rsid w:val="00201B8C"/>
    <w:rsid w:val="00203714"/>
    <w:rsid w:val="00203C87"/>
    <w:rsid w:val="0020475C"/>
    <w:rsid w:val="0020489F"/>
    <w:rsid w:val="00204DF9"/>
    <w:rsid w:val="00204E04"/>
    <w:rsid w:val="0020518C"/>
    <w:rsid w:val="00205909"/>
    <w:rsid w:val="00206133"/>
    <w:rsid w:val="00206B1D"/>
    <w:rsid w:val="00210847"/>
    <w:rsid w:val="00210855"/>
    <w:rsid w:val="00211046"/>
    <w:rsid w:val="002117C7"/>
    <w:rsid w:val="00211A81"/>
    <w:rsid w:val="0021336C"/>
    <w:rsid w:val="00213864"/>
    <w:rsid w:val="00214423"/>
    <w:rsid w:val="00214BFF"/>
    <w:rsid w:val="00215DEC"/>
    <w:rsid w:val="002162AC"/>
    <w:rsid w:val="002162F1"/>
    <w:rsid w:val="00220F8F"/>
    <w:rsid w:val="002222C8"/>
    <w:rsid w:val="00223003"/>
    <w:rsid w:val="0022544B"/>
    <w:rsid w:val="002262AB"/>
    <w:rsid w:val="002265BC"/>
    <w:rsid w:val="002266BD"/>
    <w:rsid w:val="00227E14"/>
    <w:rsid w:val="00230E68"/>
    <w:rsid w:val="0023139F"/>
    <w:rsid w:val="00231ADD"/>
    <w:rsid w:val="002333EE"/>
    <w:rsid w:val="00234FF6"/>
    <w:rsid w:val="00236B62"/>
    <w:rsid w:val="002375E8"/>
    <w:rsid w:val="00237789"/>
    <w:rsid w:val="00237F36"/>
    <w:rsid w:val="00240CCF"/>
    <w:rsid w:val="00240F47"/>
    <w:rsid w:val="002419CC"/>
    <w:rsid w:val="0024205D"/>
    <w:rsid w:val="002421AB"/>
    <w:rsid w:val="00242F8E"/>
    <w:rsid w:val="00243D4C"/>
    <w:rsid w:val="00244E87"/>
    <w:rsid w:val="00245010"/>
    <w:rsid w:val="00245BD0"/>
    <w:rsid w:val="00245FF3"/>
    <w:rsid w:val="002501ED"/>
    <w:rsid w:val="002509E5"/>
    <w:rsid w:val="00251FE4"/>
    <w:rsid w:val="00255214"/>
    <w:rsid w:val="00255600"/>
    <w:rsid w:val="002570EE"/>
    <w:rsid w:val="00260236"/>
    <w:rsid w:val="00261FC5"/>
    <w:rsid w:val="002620A8"/>
    <w:rsid w:val="00262802"/>
    <w:rsid w:val="00263792"/>
    <w:rsid w:val="00263839"/>
    <w:rsid w:val="002641B6"/>
    <w:rsid w:val="00264579"/>
    <w:rsid w:val="00265744"/>
    <w:rsid w:val="002673CD"/>
    <w:rsid w:val="00267494"/>
    <w:rsid w:val="002707AF"/>
    <w:rsid w:val="002708D0"/>
    <w:rsid w:val="00270B47"/>
    <w:rsid w:val="00270DF7"/>
    <w:rsid w:val="002724F2"/>
    <w:rsid w:val="00272AF6"/>
    <w:rsid w:val="00273698"/>
    <w:rsid w:val="0027427D"/>
    <w:rsid w:val="00274801"/>
    <w:rsid w:val="00274B81"/>
    <w:rsid w:val="002754B7"/>
    <w:rsid w:val="00277865"/>
    <w:rsid w:val="002807A3"/>
    <w:rsid w:val="00281093"/>
    <w:rsid w:val="00281661"/>
    <w:rsid w:val="00281CE9"/>
    <w:rsid w:val="00283047"/>
    <w:rsid w:val="002839B1"/>
    <w:rsid w:val="00283BA6"/>
    <w:rsid w:val="002843AA"/>
    <w:rsid w:val="002867EC"/>
    <w:rsid w:val="00287035"/>
    <w:rsid w:val="00291992"/>
    <w:rsid w:val="00292C46"/>
    <w:rsid w:val="0029301B"/>
    <w:rsid w:val="0029601A"/>
    <w:rsid w:val="002963B3"/>
    <w:rsid w:val="00296F47"/>
    <w:rsid w:val="00297160"/>
    <w:rsid w:val="002971A7"/>
    <w:rsid w:val="00297D6B"/>
    <w:rsid w:val="002A02B8"/>
    <w:rsid w:val="002A08A1"/>
    <w:rsid w:val="002A13F8"/>
    <w:rsid w:val="002A38B0"/>
    <w:rsid w:val="002A435E"/>
    <w:rsid w:val="002A4C66"/>
    <w:rsid w:val="002A5E37"/>
    <w:rsid w:val="002A6144"/>
    <w:rsid w:val="002A6242"/>
    <w:rsid w:val="002A7197"/>
    <w:rsid w:val="002B037D"/>
    <w:rsid w:val="002B06B8"/>
    <w:rsid w:val="002B1E70"/>
    <w:rsid w:val="002B45A9"/>
    <w:rsid w:val="002B4E71"/>
    <w:rsid w:val="002B5A17"/>
    <w:rsid w:val="002B6673"/>
    <w:rsid w:val="002B7C9D"/>
    <w:rsid w:val="002B7F85"/>
    <w:rsid w:val="002B7FB1"/>
    <w:rsid w:val="002C0222"/>
    <w:rsid w:val="002C0453"/>
    <w:rsid w:val="002C10C9"/>
    <w:rsid w:val="002C23A2"/>
    <w:rsid w:val="002C2C5E"/>
    <w:rsid w:val="002C3174"/>
    <w:rsid w:val="002C3CB7"/>
    <w:rsid w:val="002C53CC"/>
    <w:rsid w:val="002C5815"/>
    <w:rsid w:val="002C595C"/>
    <w:rsid w:val="002C7812"/>
    <w:rsid w:val="002D04AF"/>
    <w:rsid w:val="002D178E"/>
    <w:rsid w:val="002D2389"/>
    <w:rsid w:val="002D3FCA"/>
    <w:rsid w:val="002D5E6B"/>
    <w:rsid w:val="002D65E7"/>
    <w:rsid w:val="002D6D9D"/>
    <w:rsid w:val="002E1326"/>
    <w:rsid w:val="002E2018"/>
    <w:rsid w:val="002E331A"/>
    <w:rsid w:val="002E42AC"/>
    <w:rsid w:val="002E4631"/>
    <w:rsid w:val="002E7A64"/>
    <w:rsid w:val="002F162A"/>
    <w:rsid w:val="002F2503"/>
    <w:rsid w:val="002F2D0F"/>
    <w:rsid w:val="002F625F"/>
    <w:rsid w:val="002F677E"/>
    <w:rsid w:val="002F67DB"/>
    <w:rsid w:val="002F683F"/>
    <w:rsid w:val="002F7011"/>
    <w:rsid w:val="00300849"/>
    <w:rsid w:val="00300FE4"/>
    <w:rsid w:val="0030216E"/>
    <w:rsid w:val="00302F5A"/>
    <w:rsid w:val="003032C5"/>
    <w:rsid w:val="003038B4"/>
    <w:rsid w:val="00304041"/>
    <w:rsid w:val="00304397"/>
    <w:rsid w:val="00310B2B"/>
    <w:rsid w:val="00312B6F"/>
    <w:rsid w:val="0031348A"/>
    <w:rsid w:val="003147BB"/>
    <w:rsid w:val="00314868"/>
    <w:rsid w:val="003158CD"/>
    <w:rsid w:val="00315E40"/>
    <w:rsid w:val="003165B6"/>
    <w:rsid w:val="00317C5E"/>
    <w:rsid w:val="00320247"/>
    <w:rsid w:val="003220D3"/>
    <w:rsid w:val="003221AF"/>
    <w:rsid w:val="00323D2C"/>
    <w:rsid w:val="0032436C"/>
    <w:rsid w:val="003254B6"/>
    <w:rsid w:val="0032623A"/>
    <w:rsid w:val="003301B8"/>
    <w:rsid w:val="003335F9"/>
    <w:rsid w:val="00333998"/>
    <w:rsid w:val="003341AA"/>
    <w:rsid w:val="003342D9"/>
    <w:rsid w:val="0033668A"/>
    <w:rsid w:val="00336DD7"/>
    <w:rsid w:val="0033767D"/>
    <w:rsid w:val="003414D8"/>
    <w:rsid w:val="00342D8E"/>
    <w:rsid w:val="0034470F"/>
    <w:rsid w:val="00345BB9"/>
    <w:rsid w:val="003467B0"/>
    <w:rsid w:val="00350BA9"/>
    <w:rsid w:val="00351590"/>
    <w:rsid w:val="00352626"/>
    <w:rsid w:val="0035383B"/>
    <w:rsid w:val="0035682D"/>
    <w:rsid w:val="00356A62"/>
    <w:rsid w:val="003576C9"/>
    <w:rsid w:val="00357D49"/>
    <w:rsid w:val="00357DFF"/>
    <w:rsid w:val="00360DB1"/>
    <w:rsid w:val="00360EEA"/>
    <w:rsid w:val="0036151F"/>
    <w:rsid w:val="00362559"/>
    <w:rsid w:val="00362E0E"/>
    <w:rsid w:val="003634E3"/>
    <w:rsid w:val="00364A9E"/>
    <w:rsid w:val="00364E67"/>
    <w:rsid w:val="003653C5"/>
    <w:rsid w:val="003668D2"/>
    <w:rsid w:val="003702A2"/>
    <w:rsid w:val="00374F1E"/>
    <w:rsid w:val="00377B59"/>
    <w:rsid w:val="0038092C"/>
    <w:rsid w:val="00381800"/>
    <w:rsid w:val="00382E5E"/>
    <w:rsid w:val="003835D9"/>
    <w:rsid w:val="003902D6"/>
    <w:rsid w:val="00390C07"/>
    <w:rsid w:val="003915B7"/>
    <w:rsid w:val="003A117C"/>
    <w:rsid w:val="003A1529"/>
    <w:rsid w:val="003A1655"/>
    <w:rsid w:val="003A5F1D"/>
    <w:rsid w:val="003A65C9"/>
    <w:rsid w:val="003A6CD6"/>
    <w:rsid w:val="003B1AC5"/>
    <w:rsid w:val="003B23DE"/>
    <w:rsid w:val="003B2490"/>
    <w:rsid w:val="003B3271"/>
    <w:rsid w:val="003B7103"/>
    <w:rsid w:val="003C05ED"/>
    <w:rsid w:val="003C06A2"/>
    <w:rsid w:val="003C176A"/>
    <w:rsid w:val="003C2B8F"/>
    <w:rsid w:val="003C463B"/>
    <w:rsid w:val="003C6DB3"/>
    <w:rsid w:val="003C7995"/>
    <w:rsid w:val="003D14BF"/>
    <w:rsid w:val="003D153C"/>
    <w:rsid w:val="003D3430"/>
    <w:rsid w:val="003D371E"/>
    <w:rsid w:val="003D4105"/>
    <w:rsid w:val="003D4558"/>
    <w:rsid w:val="003D47D1"/>
    <w:rsid w:val="003D5F13"/>
    <w:rsid w:val="003D601B"/>
    <w:rsid w:val="003D64D1"/>
    <w:rsid w:val="003E08BD"/>
    <w:rsid w:val="003E09DE"/>
    <w:rsid w:val="003E0E4F"/>
    <w:rsid w:val="003E0F6C"/>
    <w:rsid w:val="003E140D"/>
    <w:rsid w:val="003E1B03"/>
    <w:rsid w:val="003E2516"/>
    <w:rsid w:val="003E2806"/>
    <w:rsid w:val="003E3E92"/>
    <w:rsid w:val="003E3F70"/>
    <w:rsid w:val="003E4B59"/>
    <w:rsid w:val="003E63DE"/>
    <w:rsid w:val="003E668D"/>
    <w:rsid w:val="003E6BFF"/>
    <w:rsid w:val="003F042F"/>
    <w:rsid w:val="003F0731"/>
    <w:rsid w:val="003F10E5"/>
    <w:rsid w:val="003F2054"/>
    <w:rsid w:val="003F258F"/>
    <w:rsid w:val="003F2951"/>
    <w:rsid w:val="003F2D00"/>
    <w:rsid w:val="003F4A9D"/>
    <w:rsid w:val="003F6D4D"/>
    <w:rsid w:val="003F6EAE"/>
    <w:rsid w:val="003F7BB2"/>
    <w:rsid w:val="003F7D01"/>
    <w:rsid w:val="004003FA"/>
    <w:rsid w:val="00400849"/>
    <w:rsid w:val="0040178D"/>
    <w:rsid w:val="0040260E"/>
    <w:rsid w:val="004026E3"/>
    <w:rsid w:val="00404D3E"/>
    <w:rsid w:val="004062E9"/>
    <w:rsid w:val="00406E7C"/>
    <w:rsid w:val="0040779C"/>
    <w:rsid w:val="00407B12"/>
    <w:rsid w:val="00410D96"/>
    <w:rsid w:val="004116DE"/>
    <w:rsid w:val="00412C44"/>
    <w:rsid w:val="00416742"/>
    <w:rsid w:val="00416C5C"/>
    <w:rsid w:val="00417A52"/>
    <w:rsid w:val="00420320"/>
    <w:rsid w:val="00421266"/>
    <w:rsid w:val="004217BE"/>
    <w:rsid w:val="00421A7A"/>
    <w:rsid w:val="00421E91"/>
    <w:rsid w:val="004226C4"/>
    <w:rsid w:val="00422CA4"/>
    <w:rsid w:val="004235AC"/>
    <w:rsid w:val="00423D80"/>
    <w:rsid w:val="004243F2"/>
    <w:rsid w:val="00424C5F"/>
    <w:rsid w:val="0042513E"/>
    <w:rsid w:val="00425383"/>
    <w:rsid w:val="00425CB7"/>
    <w:rsid w:val="00426765"/>
    <w:rsid w:val="00426EA5"/>
    <w:rsid w:val="00426FAB"/>
    <w:rsid w:val="004303AD"/>
    <w:rsid w:val="0043077C"/>
    <w:rsid w:val="00430C7D"/>
    <w:rsid w:val="004316D4"/>
    <w:rsid w:val="00433037"/>
    <w:rsid w:val="00433B1C"/>
    <w:rsid w:val="00434146"/>
    <w:rsid w:val="00434695"/>
    <w:rsid w:val="004347C9"/>
    <w:rsid w:val="0044172A"/>
    <w:rsid w:val="004419FD"/>
    <w:rsid w:val="0044448E"/>
    <w:rsid w:val="004456D4"/>
    <w:rsid w:val="00445809"/>
    <w:rsid w:val="00447060"/>
    <w:rsid w:val="00447188"/>
    <w:rsid w:val="004475C4"/>
    <w:rsid w:val="00450E18"/>
    <w:rsid w:val="004520D4"/>
    <w:rsid w:val="00454E9D"/>
    <w:rsid w:val="004559F7"/>
    <w:rsid w:val="00456855"/>
    <w:rsid w:val="00457D8B"/>
    <w:rsid w:val="004612B9"/>
    <w:rsid w:val="004612DC"/>
    <w:rsid w:val="00462779"/>
    <w:rsid w:val="0046436A"/>
    <w:rsid w:val="004676CC"/>
    <w:rsid w:val="00470085"/>
    <w:rsid w:val="0047074A"/>
    <w:rsid w:val="00470F9B"/>
    <w:rsid w:val="00471739"/>
    <w:rsid w:val="004734A9"/>
    <w:rsid w:val="00475574"/>
    <w:rsid w:val="004771B6"/>
    <w:rsid w:val="00480069"/>
    <w:rsid w:val="0048031E"/>
    <w:rsid w:val="0048066A"/>
    <w:rsid w:val="00483805"/>
    <w:rsid w:val="00483A2A"/>
    <w:rsid w:val="00484005"/>
    <w:rsid w:val="004846AA"/>
    <w:rsid w:val="00484924"/>
    <w:rsid w:val="00486900"/>
    <w:rsid w:val="004901A9"/>
    <w:rsid w:val="004915A2"/>
    <w:rsid w:val="004920E0"/>
    <w:rsid w:val="00492990"/>
    <w:rsid w:val="00492EBC"/>
    <w:rsid w:val="00493969"/>
    <w:rsid w:val="00494A72"/>
    <w:rsid w:val="00495041"/>
    <w:rsid w:val="00495199"/>
    <w:rsid w:val="004A0A5C"/>
    <w:rsid w:val="004A0BE0"/>
    <w:rsid w:val="004A0E75"/>
    <w:rsid w:val="004A3A27"/>
    <w:rsid w:val="004A4443"/>
    <w:rsid w:val="004A4702"/>
    <w:rsid w:val="004A58EA"/>
    <w:rsid w:val="004A679E"/>
    <w:rsid w:val="004A6D47"/>
    <w:rsid w:val="004A7EF4"/>
    <w:rsid w:val="004B1746"/>
    <w:rsid w:val="004B398A"/>
    <w:rsid w:val="004B55AD"/>
    <w:rsid w:val="004B574F"/>
    <w:rsid w:val="004B6754"/>
    <w:rsid w:val="004B6D95"/>
    <w:rsid w:val="004C0A17"/>
    <w:rsid w:val="004C2287"/>
    <w:rsid w:val="004C2A45"/>
    <w:rsid w:val="004C2BA9"/>
    <w:rsid w:val="004C4204"/>
    <w:rsid w:val="004C4396"/>
    <w:rsid w:val="004C48E0"/>
    <w:rsid w:val="004C4FF2"/>
    <w:rsid w:val="004C5206"/>
    <w:rsid w:val="004C5583"/>
    <w:rsid w:val="004C5B4F"/>
    <w:rsid w:val="004C5E52"/>
    <w:rsid w:val="004C671F"/>
    <w:rsid w:val="004C69A9"/>
    <w:rsid w:val="004D0897"/>
    <w:rsid w:val="004D145A"/>
    <w:rsid w:val="004D2854"/>
    <w:rsid w:val="004D4EB2"/>
    <w:rsid w:val="004E2007"/>
    <w:rsid w:val="004E2E0C"/>
    <w:rsid w:val="004E3589"/>
    <w:rsid w:val="004E3C86"/>
    <w:rsid w:val="004E4EC7"/>
    <w:rsid w:val="004E7003"/>
    <w:rsid w:val="004F05E8"/>
    <w:rsid w:val="004F2B4E"/>
    <w:rsid w:val="004F2BCB"/>
    <w:rsid w:val="004F5895"/>
    <w:rsid w:val="004F596C"/>
    <w:rsid w:val="004F7D63"/>
    <w:rsid w:val="004F7E4A"/>
    <w:rsid w:val="00500B2F"/>
    <w:rsid w:val="00501A7C"/>
    <w:rsid w:val="00501F72"/>
    <w:rsid w:val="005023F0"/>
    <w:rsid w:val="00502B89"/>
    <w:rsid w:val="00502F57"/>
    <w:rsid w:val="005033CC"/>
    <w:rsid w:val="00503766"/>
    <w:rsid w:val="00505ECF"/>
    <w:rsid w:val="005062AA"/>
    <w:rsid w:val="00506ACB"/>
    <w:rsid w:val="00506E5B"/>
    <w:rsid w:val="00507C81"/>
    <w:rsid w:val="00511613"/>
    <w:rsid w:val="00512167"/>
    <w:rsid w:val="00513993"/>
    <w:rsid w:val="00514A90"/>
    <w:rsid w:val="00514D87"/>
    <w:rsid w:val="005154B6"/>
    <w:rsid w:val="0051595A"/>
    <w:rsid w:val="00516355"/>
    <w:rsid w:val="00516C78"/>
    <w:rsid w:val="00517854"/>
    <w:rsid w:val="005221BB"/>
    <w:rsid w:val="00522B6F"/>
    <w:rsid w:val="00522BCE"/>
    <w:rsid w:val="0052378A"/>
    <w:rsid w:val="00524394"/>
    <w:rsid w:val="00524D42"/>
    <w:rsid w:val="0052552C"/>
    <w:rsid w:val="00525FF3"/>
    <w:rsid w:val="005260D0"/>
    <w:rsid w:val="00526AB6"/>
    <w:rsid w:val="00526D9E"/>
    <w:rsid w:val="00527193"/>
    <w:rsid w:val="0053031F"/>
    <w:rsid w:val="005316C0"/>
    <w:rsid w:val="00531FBC"/>
    <w:rsid w:val="005326E7"/>
    <w:rsid w:val="00532C1B"/>
    <w:rsid w:val="005335DE"/>
    <w:rsid w:val="00534156"/>
    <w:rsid w:val="00534BDE"/>
    <w:rsid w:val="005356FF"/>
    <w:rsid w:val="00535849"/>
    <w:rsid w:val="005359EC"/>
    <w:rsid w:val="00537EE4"/>
    <w:rsid w:val="00537EEA"/>
    <w:rsid w:val="005411E4"/>
    <w:rsid w:val="00541657"/>
    <w:rsid w:val="00542D0A"/>
    <w:rsid w:val="00543012"/>
    <w:rsid w:val="005456AB"/>
    <w:rsid w:val="00546504"/>
    <w:rsid w:val="00546793"/>
    <w:rsid w:val="00547456"/>
    <w:rsid w:val="00552471"/>
    <w:rsid w:val="00552CA6"/>
    <w:rsid w:val="005531A8"/>
    <w:rsid w:val="00554E3D"/>
    <w:rsid w:val="00556466"/>
    <w:rsid w:val="00556581"/>
    <w:rsid w:val="00556C7D"/>
    <w:rsid w:val="005576B4"/>
    <w:rsid w:val="00557CE5"/>
    <w:rsid w:val="00560B16"/>
    <w:rsid w:val="005623D1"/>
    <w:rsid w:val="00562746"/>
    <w:rsid w:val="00564CE6"/>
    <w:rsid w:val="00564FD6"/>
    <w:rsid w:val="005656A2"/>
    <w:rsid w:val="00565C17"/>
    <w:rsid w:val="00566AB1"/>
    <w:rsid w:val="00572702"/>
    <w:rsid w:val="00572E44"/>
    <w:rsid w:val="0057353E"/>
    <w:rsid w:val="00573E09"/>
    <w:rsid w:val="0057414F"/>
    <w:rsid w:val="005745B1"/>
    <w:rsid w:val="00574B90"/>
    <w:rsid w:val="00576363"/>
    <w:rsid w:val="0058294D"/>
    <w:rsid w:val="005833C2"/>
    <w:rsid w:val="0058341C"/>
    <w:rsid w:val="0058344F"/>
    <w:rsid w:val="005838E8"/>
    <w:rsid w:val="00583D81"/>
    <w:rsid w:val="00584305"/>
    <w:rsid w:val="00584FBC"/>
    <w:rsid w:val="00584FF5"/>
    <w:rsid w:val="00586255"/>
    <w:rsid w:val="0059053F"/>
    <w:rsid w:val="00592346"/>
    <w:rsid w:val="005938E4"/>
    <w:rsid w:val="00593A85"/>
    <w:rsid w:val="0059469D"/>
    <w:rsid w:val="00595134"/>
    <w:rsid w:val="005958DF"/>
    <w:rsid w:val="005962DE"/>
    <w:rsid w:val="00596612"/>
    <w:rsid w:val="0059733C"/>
    <w:rsid w:val="005976FD"/>
    <w:rsid w:val="005A0591"/>
    <w:rsid w:val="005A060B"/>
    <w:rsid w:val="005A06D9"/>
    <w:rsid w:val="005A0E08"/>
    <w:rsid w:val="005A4D22"/>
    <w:rsid w:val="005A6066"/>
    <w:rsid w:val="005A6E6A"/>
    <w:rsid w:val="005B1BC4"/>
    <w:rsid w:val="005B21F2"/>
    <w:rsid w:val="005B228C"/>
    <w:rsid w:val="005B4618"/>
    <w:rsid w:val="005B5E92"/>
    <w:rsid w:val="005B7644"/>
    <w:rsid w:val="005B7813"/>
    <w:rsid w:val="005B7B27"/>
    <w:rsid w:val="005B7BE5"/>
    <w:rsid w:val="005B7D78"/>
    <w:rsid w:val="005C06DB"/>
    <w:rsid w:val="005C2563"/>
    <w:rsid w:val="005C2A9F"/>
    <w:rsid w:val="005C47E6"/>
    <w:rsid w:val="005C4E69"/>
    <w:rsid w:val="005C53EC"/>
    <w:rsid w:val="005C6EEF"/>
    <w:rsid w:val="005C72B5"/>
    <w:rsid w:val="005D1A78"/>
    <w:rsid w:val="005D22AC"/>
    <w:rsid w:val="005D2D31"/>
    <w:rsid w:val="005D3190"/>
    <w:rsid w:val="005D33A3"/>
    <w:rsid w:val="005D38B6"/>
    <w:rsid w:val="005D5586"/>
    <w:rsid w:val="005D5A82"/>
    <w:rsid w:val="005D654F"/>
    <w:rsid w:val="005D733B"/>
    <w:rsid w:val="005E0CEE"/>
    <w:rsid w:val="005E2F91"/>
    <w:rsid w:val="005E352F"/>
    <w:rsid w:val="005E58C4"/>
    <w:rsid w:val="005E6546"/>
    <w:rsid w:val="005E6A98"/>
    <w:rsid w:val="005E709F"/>
    <w:rsid w:val="005F0A23"/>
    <w:rsid w:val="005F17FB"/>
    <w:rsid w:val="005F47EE"/>
    <w:rsid w:val="005F4E6B"/>
    <w:rsid w:val="005F54C5"/>
    <w:rsid w:val="005F700E"/>
    <w:rsid w:val="005F78AE"/>
    <w:rsid w:val="005F7D24"/>
    <w:rsid w:val="006008BF"/>
    <w:rsid w:val="00600F83"/>
    <w:rsid w:val="00601449"/>
    <w:rsid w:val="00601B36"/>
    <w:rsid w:val="00605241"/>
    <w:rsid w:val="00606F93"/>
    <w:rsid w:val="00607DD5"/>
    <w:rsid w:val="00610969"/>
    <w:rsid w:val="0061101F"/>
    <w:rsid w:val="0061125F"/>
    <w:rsid w:val="00611919"/>
    <w:rsid w:val="006133C2"/>
    <w:rsid w:val="006145DD"/>
    <w:rsid w:val="00620854"/>
    <w:rsid w:val="00620A70"/>
    <w:rsid w:val="00621B74"/>
    <w:rsid w:val="006239B8"/>
    <w:rsid w:val="00627C26"/>
    <w:rsid w:val="00632262"/>
    <w:rsid w:val="006326F4"/>
    <w:rsid w:val="00632B00"/>
    <w:rsid w:val="006332FD"/>
    <w:rsid w:val="00633416"/>
    <w:rsid w:val="006347B4"/>
    <w:rsid w:val="00635A05"/>
    <w:rsid w:val="0063644B"/>
    <w:rsid w:val="0063673E"/>
    <w:rsid w:val="00637BB0"/>
    <w:rsid w:val="00642EDA"/>
    <w:rsid w:val="00643D50"/>
    <w:rsid w:val="00644C5C"/>
    <w:rsid w:val="006457AE"/>
    <w:rsid w:val="00650D09"/>
    <w:rsid w:val="006519F4"/>
    <w:rsid w:val="00652C2C"/>
    <w:rsid w:val="006534CA"/>
    <w:rsid w:val="00653987"/>
    <w:rsid w:val="00653B02"/>
    <w:rsid w:val="006548B1"/>
    <w:rsid w:val="00654FBB"/>
    <w:rsid w:val="006552E9"/>
    <w:rsid w:val="006555F0"/>
    <w:rsid w:val="006563EB"/>
    <w:rsid w:val="0065786C"/>
    <w:rsid w:val="006579DC"/>
    <w:rsid w:val="0066082E"/>
    <w:rsid w:val="006612B6"/>
    <w:rsid w:val="00665FE6"/>
    <w:rsid w:val="00666D04"/>
    <w:rsid w:val="00666D30"/>
    <w:rsid w:val="00667FEF"/>
    <w:rsid w:val="006700EE"/>
    <w:rsid w:val="00670DBC"/>
    <w:rsid w:val="0067112F"/>
    <w:rsid w:val="00671785"/>
    <w:rsid w:val="00677547"/>
    <w:rsid w:val="00681D4A"/>
    <w:rsid w:val="00683220"/>
    <w:rsid w:val="006837A0"/>
    <w:rsid w:val="00683800"/>
    <w:rsid w:val="00683DAB"/>
    <w:rsid w:val="00684849"/>
    <w:rsid w:val="00684DC8"/>
    <w:rsid w:val="006855FB"/>
    <w:rsid w:val="00685C10"/>
    <w:rsid w:val="00686279"/>
    <w:rsid w:val="00687191"/>
    <w:rsid w:val="00687829"/>
    <w:rsid w:val="0068796C"/>
    <w:rsid w:val="00687BC1"/>
    <w:rsid w:val="00690C71"/>
    <w:rsid w:val="00691BB3"/>
    <w:rsid w:val="00692C08"/>
    <w:rsid w:val="00694667"/>
    <w:rsid w:val="0069678A"/>
    <w:rsid w:val="00697049"/>
    <w:rsid w:val="006974E9"/>
    <w:rsid w:val="006A0FBF"/>
    <w:rsid w:val="006A2849"/>
    <w:rsid w:val="006A4DB4"/>
    <w:rsid w:val="006A5555"/>
    <w:rsid w:val="006A6676"/>
    <w:rsid w:val="006A757D"/>
    <w:rsid w:val="006A759D"/>
    <w:rsid w:val="006A76D4"/>
    <w:rsid w:val="006A772B"/>
    <w:rsid w:val="006A7CB4"/>
    <w:rsid w:val="006A7E43"/>
    <w:rsid w:val="006B0F4E"/>
    <w:rsid w:val="006B1898"/>
    <w:rsid w:val="006B194A"/>
    <w:rsid w:val="006B1C50"/>
    <w:rsid w:val="006B2EA1"/>
    <w:rsid w:val="006B310E"/>
    <w:rsid w:val="006B3219"/>
    <w:rsid w:val="006B3B93"/>
    <w:rsid w:val="006B411B"/>
    <w:rsid w:val="006B4DB8"/>
    <w:rsid w:val="006B69B6"/>
    <w:rsid w:val="006B6FD8"/>
    <w:rsid w:val="006B7298"/>
    <w:rsid w:val="006B7364"/>
    <w:rsid w:val="006B7C0E"/>
    <w:rsid w:val="006C0263"/>
    <w:rsid w:val="006C03B7"/>
    <w:rsid w:val="006C07E4"/>
    <w:rsid w:val="006C2202"/>
    <w:rsid w:val="006C39D4"/>
    <w:rsid w:val="006C3F6A"/>
    <w:rsid w:val="006C507C"/>
    <w:rsid w:val="006C5520"/>
    <w:rsid w:val="006C72E2"/>
    <w:rsid w:val="006C7B00"/>
    <w:rsid w:val="006D253C"/>
    <w:rsid w:val="006D2D66"/>
    <w:rsid w:val="006D39FA"/>
    <w:rsid w:val="006D3AF9"/>
    <w:rsid w:val="006D434C"/>
    <w:rsid w:val="006D4D80"/>
    <w:rsid w:val="006D4EC8"/>
    <w:rsid w:val="006D543D"/>
    <w:rsid w:val="006D5D34"/>
    <w:rsid w:val="006D7314"/>
    <w:rsid w:val="006D74C1"/>
    <w:rsid w:val="006E6137"/>
    <w:rsid w:val="006E62DA"/>
    <w:rsid w:val="006E6BB8"/>
    <w:rsid w:val="006E748C"/>
    <w:rsid w:val="006E77FF"/>
    <w:rsid w:val="006E7A58"/>
    <w:rsid w:val="006F0735"/>
    <w:rsid w:val="006F5D39"/>
    <w:rsid w:val="006F6623"/>
    <w:rsid w:val="006F7177"/>
    <w:rsid w:val="0070150A"/>
    <w:rsid w:val="007015D3"/>
    <w:rsid w:val="00701FB9"/>
    <w:rsid w:val="00702A90"/>
    <w:rsid w:val="00702BB2"/>
    <w:rsid w:val="0070340D"/>
    <w:rsid w:val="00704E61"/>
    <w:rsid w:val="0070693C"/>
    <w:rsid w:val="007137C6"/>
    <w:rsid w:val="007164FF"/>
    <w:rsid w:val="00716BF0"/>
    <w:rsid w:val="00720250"/>
    <w:rsid w:val="0072302C"/>
    <w:rsid w:val="00724179"/>
    <w:rsid w:val="007263BA"/>
    <w:rsid w:val="00726D13"/>
    <w:rsid w:val="007272D0"/>
    <w:rsid w:val="00730022"/>
    <w:rsid w:val="0073200B"/>
    <w:rsid w:val="007321E0"/>
    <w:rsid w:val="00733549"/>
    <w:rsid w:val="00734071"/>
    <w:rsid w:val="00735E4C"/>
    <w:rsid w:val="0073643C"/>
    <w:rsid w:val="007377A5"/>
    <w:rsid w:val="00737CF9"/>
    <w:rsid w:val="007403EF"/>
    <w:rsid w:val="0074088D"/>
    <w:rsid w:val="00742173"/>
    <w:rsid w:val="00742859"/>
    <w:rsid w:val="00742D66"/>
    <w:rsid w:val="00745F3C"/>
    <w:rsid w:val="007470F3"/>
    <w:rsid w:val="00747944"/>
    <w:rsid w:val="007507F4"/>
    <w:rsid w:val="00752116"/>
    <w:rsid w:val="00752B58"/>
    <w:rsid w:val="007547E2"/>
    <w:rsid w:val="00754AC6"/>
    <w:rsid w:val="00754F03"/>
    <w:rsid w:val="00755EC4"/>
    <w:rsid w:val="00756012"/>
    <w:rsid w:val="007560BD"/>
    <w:rsid w:val="00756190"/>
    <w:rsid w:val="00757350"/>
    <w:rsid w:val="00757A0D"/>
    <w:rsid w:val="00760758"/>
    <w:rsid w:val="0076092E"/>
    <w:rsid w:val="00760F79"/>
    <w:rsid w:val="00762374"/>
    <w:rsid w:val="00762976"/>
    <w:rsid w:val="00762ECF"/>
    <w:rsid w:val="00765896"/>
    <w:rsid w:val="00765967"/>
    <w:rsid w:val="00765FAA"/>
    <w:rsid w:val="00766E3B"/>
    <w:rsid w:val="0076783C"/>
    <w:rsid w:val="00770ACF"/>
    <w:rsid w:val="00770D50"/>
    <w:rsid w:val="00771EDC"/>
    <w:rsid w:val="00772BEE"/>
    <w:rsid w:val="007730A8"/>
    <w:rsid w:val="007742C0"/>
    <w:rsid w:val="00774E14"/>
    <w:rsid w:val="00774FF9"/>
    <w:rsid w:val="00775063"/>
    <w:rsid w:val="00780079"/>
    <w:rsid w:val="00781392"/>
    <w:rsid w:val="00784013"/>
    <w:rsid w:val="00784839"/>
    <w:rsid w:val="00786A58"/>
    <w:rsid w:val="007879F6"/>
    <w:rsid w:val="00787CD0"/>
    <w:rsid w:val="0079020D"/>
    <w:rsid w:val="00790B80"/>
    <w:rsid w:val="00792946"/>
    <w:rsid w:val="0079468F"/>
    <w:rsid w:val="00795045"/>
    <w:rsid w:val="00795AD1"/>
    <w:rsid w:val="00795B0C"/>
    <w:rsid w:val="00796459"/>
    <w:rsid w:val="00796700"/>
    <w:rsid w:val="00796C2C"/>
    <w:rsid w:val="0079776F"/>
    <w:rsid w:val="007A0848"/>
    <w:rsid w:val="007A22BA"/>
    <w:rsid w:val="007A243B"/>
    <w:rsid w:val="007A2E0E"/>
    <w:rsid w:val="007A30C5"/>
    <w:rsid w:val="007A3C64"/>
    <w:rsid w:val="007A4192"/>
    <w:rsid w:val="007A4A4E"/>
    <w:rsid w:val="007A5956"/>
    <w:rsid w:val="007A5F8F"/>
    <w:rsid w:val="007A696B"/>
    <w:rsid w:val="007B09C0"/>
    <w:rsid w:val="007B0DB3"/>
    <w:rsid w:val="007B0F1F"/>
    <w:rsid w:val="007B1B86"/>
    <w:rsid w:val="007B2016"/>
    <w:rsid w:val="007B2D6E"/>
    <w:rsid w:val="007B307E"/>
    <w:rsid w:val="007B40E4"/>
    <w:rsid w:val="007B4534"/>
    <w:rsid w:val="007B47E6"/>
    <w:rsid w:val="007B4E1D"/>
    <w:rsid w:val="007B7544"/>
    <w:rsid w:val="007C13BB"/>
    <w:rsid w:val="007C2A30"/>
    <w:rsid w:val="007C3175"/>
    <w:rsid w:val="007C327C"/>
    <w:rsid w:val="007C66D2"/>
    <w:rsid w:val="007C6DDD"/>
    <w:rsid w:val="007D1FB3"/>
    <w:rsid w:val="007D2068"/>
    <w:rsid w:val="007D2855"/>
    <w:rsid w:val="007D2F6F"/>
    <w:rsid w:val="007D342A"/>
    <w:rsid w:val="007D5386"/>
    <w:rsid w:val="007D59B4"/>
    <w:rsid w:val="007D76AA"/>
    <w:rsid w:val="007D7AF3"/>
    <w:rsid w:val="007E07A1"/>
    <w:rsid w:val="007E1160"/>
    <w:rsid w:val="007E193E"/>
    <w:rsid w:val="007E32D0"/>
    <w:rsid w:val="007E49CC"/>
    <w:rsid w:val="007E4EE8"/>
    <w:rsid w:val="007E50EA"/>
    <w:rsid w:val="007E5340"/>
    <w:rsid w:val="007E6598"/>
    <w:rsid w:val="007F050D"/>
    <w:rsid w:val="007F2579"/>
    <w:rsid w:val="007F27A1"/>
    <w:rsid w:val="007F2F63"/>
    <w:rsid w:val="007F35FF"/>
    <w:rsid w:val="007F386F"/>
    <w:rsid w:val="007F48B1"/>
    <w:rsid w:val="007F4CBE"/>
    <w:rsid w:val="007F5439"/>
    <w:rsid w:val="00800427"/>
    <w:rsid w:val="008004E4"/>
    <w:rsid w:val="008019F0"/>
    <w:rsid w:val="008039DD"/>
    <w:rsid w:val="00803A0C"/>
    <w:rsid w:val="00803DF8"/>
    <w:rsid w:val="00804316"/>
    <w:rsid w:val="00804AC9"/>
    <w:rsid w:val="008134CC"/>
    <w:rsid w:val="00813532"/>
    <w:rsid w:val="0081444B"/>
    <w:rsid w:val="00814492"/>
    <w:rsid w:val="00814971"/>
    <w:rsid w:val="00814DED"/>
    <w:rsid w:val="00817BDE"/>
    <w:rsid w:val="0082024E"/>
    <w:rsid w:val="00820997"/>
    <w:rsid w:val="008213E5"/>
    <w:rsid w:val="0082167D"/>
    <w:rsid w:val="00821877"/>
    <w:rsid w:val="008219F5"/>
    <w:rsid w:val="00822EE2"/>
    <w:rsid w:val="00824211"/>
    <w:rsid w:val="008259A0"/>
    <w:rsid w:val="00826049"/>
    <w:rsid w:val="0082606D"/>
    <w:rsid w:val="00827075"/>
    <w:rsid w:val="00827D94"/>
    <w:rsid w:val="008305D7"/>
    <w:rsid w:val="00830F83"/>
    <w:rsid w:val="0083169B"/>
    <w:rsid w:val="008322A0"/>
    <w:rsid w:val="0083240D"/>
    <w:rsid w:val="00832638"/>
    <w:rsid w:val="00832BCF"/>
    <w:rsid w:val="00833E00"/>
    <w:rsid w:val="00835C95"/>
    <w:rsid w:val="00840C61"/>
    <w:rsid w:val="00841FD0"/>
    <w:rsid w:val="0084277C"/>
    <w:rsid w:val="008442AD"/>
    <w:rsid w:val="0084641B"/>
    <w:rsid w:val="0084676D"/>
    <w:rsid w:val="00846ACF"/>
    <w:rsid w:val="00846B9E"/>
    <w:rsid w:val="00851134"/>
    <w:rsid w:val="008515E2"/>
    <w:rsid w:val="00851C13"/>
    <w:rsid w:val="0085292C"/>
    <w:rsid w:val="00853C40"/>
    <w:rsid w:val="00854A3E"/>
    <w:rsid w:val="00855594"/>
    <w:rsid w:val="00855AED"/>
    <w:rsid w:val="00857A02"/>
    <w:rsid w:val="00857B29"/>
    <w:rsid w:val="00860D1B"/>
    <w:rsid w:val="00860E60"/>
    <w:rsid w:val="00862C99"/>
    <w:rsid w:val="008635EC"/>
    <w:rsid w:val="00867AD0"/>
    <w:rsid w:val="00867DD5"/>
    <w:rsid w:val="00872D4A"/>
    <w:rsid w:val="00873ABC"/>
    <w:rsid w:val="00876815"/>
    <w:rsid w:val="00881073"/>
    <w:rsid w:val="00881886"/>
    <w:rsid w:val="00883432"/>
    <w:rsid w:val="00883610"/>
    <w:rsid w:val="00883EA8"/>
    <w:rsid w:val="00884578"/>
    <w:rsid w:val="0088582E"/>
    <w:rsid w:val="00885B80"/>
    <w:rsid w:val="00885D50"/>
    <w:rsid w:val="00885F3F"/>
    <w:rsid w:val="00886B89"/>
    <w:rsid w:val="00887C4D"/>
    <w:rsid w:val="00890063"/>
    <w:rsid w:val="008913E5"/>
    <w:rsid w:val="008918E2"/>
    <w:rsid w:val="00891B64"/>
    <w:rsid w:val="0089275D"/>
    <w:rsid w:val="00893380"/>
    <w:rsid w:val="0089569E"/>
    <w:rsid w:val="00896DAC"/>
    <w:rsid w:val="00896F41"/>
    <w:rsid w:val="00897952"/>
    <w:rsid w:val="00897D62"/>
    <w:rsid w:val="008A157B"/>
    <w:rsid w:val="008A235C"/>
    <w:rsid w:val="008A28F7"/>
    <w:rsid w:val="008A2D33"/>
    <w:rsid w:val="008A3C56"/>
    <w:rsid w:val="008A4544"/>
    <w:rsid w:val="008A5279"/>
    <w:rsid w:val="008A7AF0"/>
    <w:rsid w:val="008B07C6"/>
    <w:rsid w:val="008B095F"/>
    <w:rsid w:val="008B1879"/>
    <w:rsid w:val="008B1E54"/>
    <w:rsid w:val="008B2509"/>
    <w:rsid w:val="008B4F54"/>
    <w:rsid w:val="008B723C"/>
    <w:rsid w:val="008C0056"/>
    <w:rsid w:val="008C059C"/>
    <w:rsid w:val="008C05B5"/>
    <w:rsid w:val="008C0C74"/>
    <w:rsid w:val="008C297F"/>
    <w:rsid w:val="008C412A"/>
    <w:rsid w:val="008C6802"/>
    <w:rsid w:val="008C6C76"/>
    <w:rsid w:val="008C752F"/>
    <w:rsid w:val="008C7A6E"/>
    <w:rsid w:val="008C7C2D"/>
    <w:rsid w:val="008D139E"/>
    <w:rsid w:val="008D2763"/>
    <w:rsid w:val="008D3081"/>
    <w:rsid w:val="008D309A"/>
    <w:rsid w:val="008D3604"/>
    <w:rsid w:val="008D5AFD"/>
    <w:rsid w:val="008E078D"/>
    <w:rsid w:val="008E1F2C"/>
    <w:rsid w:val="008E2437"/>
    <w:rsid w:val="008E2449"/>
    <w:rsid w:val="008E2D0D"/>
    <w:rsid w:val="008E505A"/>
    <w:rsid w:val="008E63FE"/>
    <w:rsid w:val="008E6431"/>
    <w:rsid w:val="008F269E"/>
    <w:rsid w:val="008F2C8D"/>
    <w:rsid w:val="008F3002"/>
    <w:rsid w:val="008F5FED"/>
    <w:rsid w:val="008F6783"/>
    <w:rsid w:val="008F6BED"/>
    <w:rsid w:val="0090150A"/>
    <w:rsid w:val="009015D5"/>
    <w:rsid w:val="009024D0"/>
    <w:rsid w:val="00902D08"/>
    <w:rsid w:val="00904A1E"/>
    <w:rsid w:val="00905DB4"/>
    <w:rsid w:val="00906487"/>
    <w:rsid w:val="00906495"/>
    <w:rsid w:val="009076F0"/>
    <w:rsid w:val="00907A31"/>
    <w:rsid w:val="00910821"/>
    <w:rsid w:val="00912393"/>
    <w:rsid w:val="00912404"/>
    <w:rsid w:val="00913369"/>
    <w:rsid w:val="009152BD"/>
    <w:rsid w:val="00915678"/>
    <w:rsid w:val="0092050D"/>
    <w:rsid w:val="0092116E"/>
    <w:rsid w:val="009213EE"/>
    <w:rsid w:val="009214A6"/>
    <w:rsid w:val="009218B8"/>
    <w:rsid w:val="009226F2"/>
    <w:rsid w:val="00923513"/>
    <w:rsid w:val="00924354"/>
    <w:rsid w:val="00924C67"/>
    <w:rsid w:val="00925574"/>
    <w:rsid w:val="009268E2"/>
    <w:rsid w:val="00930A04"/>
    <w:rsid w:val="00931032"/>
    <w:rsid w:val="00931BC6"/>
    <w:rsid w:val="00932632"/>
    <w:rsid w:val="00937E07"/>
    <w:rsid w:val="009401F2"/>
    <w:rsid w:val="009403BA"/>
    <w:rsid w:val="009412A5"/>
    <w:rsid w:val="00942A97"/>
    <w:rsid w:val="0094481E"/>
    <w:rsid w:val="00945623"/>
    <w:rsid w:val="0094586A"/>
    <w:rsid w:val="00946150"/>
    <w:rsid w:val="00947B4B"/>
    <w:rsid w:val="00947BCD"/>
    <w:rsid w:val="00950847"/>
    <w:rsid w:val="00950BFD"/>
    <w:rsid w:val="00952E12"/>
    <w:rsid w:val="0095386D"/>
    <w:rsid w:val="00953AC8"/>
    <w:rsid w:val="009552F8"/>
    <w:rsid w:val="0095563F"/>
    <w:rsid w:val="00956111"/>
    <w:rsid w:val="00956891"/>
    <w:rsid w:val="00956D22"/>
    <w:rsid w:val="00956D38"/>
    <w:rsid w:val="00957433"/>
    <w:rsid w:val="00957C05"/>
    <w:rsid w:val="00962052"/>
    <w:rsid w:val="00963D0A"/>
    <w:rsid w:val="00964091"/>
    <w:rsid w:val="00964F95"/>
    <w:rsid w:val="0096686A"/>
    <w:rsid w:val="0096692B"/>
    <w:rsid w:val="00967E8E"/>
    <w:rsid w:val="00971519"/>
    <w:rsid w:val="00974ECD"/>
    <w:rsid w:val="009757C7"/>
    <w:rsid w:val="00977E27"/>
    <w:rsid w:val="00977EE6"/>
    <w:rsid w:val="00980A52"/>
    <w:rsid w:val="00980B30"/>
    <w:rsid w:val="009813B6"/>
    <w:rsid w:val="00984C13"/>
    <w:rsid w:val="009854C4"/>
    <w:rsid w:val="0098672D"/>
    <w:rsid w:val="00987F4E"/>
    <w:rsid w:val="00992717"/>
    <w:rsid w:val="00992CE6"/>
    <w:rsid w:val="009949CF"/>
    <w:rsid w:val="00994E45"/>
    <w:rsid w:val="00995CE8"/>
    <w:rsid w:val="0099712D"/>
    <w:rsid w:val="009A0416"/>
    <w:rsid w:val="009A0B2F"/>
    <w:rsid w:val="009A0EE5"/>
    <w:rsid w:val="009A13C9"/>
    <w:rsid w:val="009A3BFB"/>
    <w:rsid w:val="009A53BD"/>
    <w:rsid w:val="009A62C2"/>
    <w:rsid w:val="009A68BE"/>
    <w:rsid w:val="009A709D"/>
    <w:rsid w:val="009A7689"/>
    <w:rsid w:val="009B0F91"/>
    <w:rsid w:val="009B1BEE"/>
    <w:rsid w:val="009B2E41"/>
    <w:rsid w:val="009B3652"/>
    <w:rsid w:val="009B3A77"/>
    <w:rsid w:val="009B42F4"/>
    <w:rsid w:val="009B43E1"/>
    <w:rsid w:val="009B4EE3"/>
    <w:rsid w:val="009B56CE"/>
    <w:rsid w:val="009B5A4F"/>
    <w:rsid w:val="009B6372"/>
    <w:rsid w:val="009B6BC9"/>
    <w:rsid w:val="009C5849"/>
    <w:rsid w:val="009D0CA4"/>
    <w:rsid w:val="009D2A50"/>
    <w:rsid w:val="009D316C"/>
    <w:rsid w:val="009D4E45"/>
    <w:rsid w:val="009D5231"/>
    <w:rsid w:val="009D7EB8"/>
    <w:rsid w:val="009E0044"/>
    <w:rsid w:val="009E11E8"/>
    <w:rsid w:val="009E1D4C"/>
    <w:rsid w:val="009E3124"/>
    <w:rsid w:val="009E3154"/>
    <w:rsid w:val="009E377F"/>
    <w:rsid w:val="009E3E7B"/>
    <w:rsid w:val="009E4DDE"/>
    <w:rsid w:val="009E68B6"/>
    <w:rsid w:val="009E6F7C"/>
    <w:rsid w:val="009F0316"/>
    <w:rsid w:val="009F0E52"/>
    <w:rsid w:val="009F174C"/>
    <w:rsid w:val="009F1C37"/>
    <w:rsid w:val="009F318F"/>
    <w:rsid w:val="009F3A64"/>
    <w:rsid w:val="009F467E"/>
    <w:rsid w:val="009F4C51"/>
    <w:rsid w:val="009F5D8E"/>
    <w:rsid w:val="009F5F13"/>
    <w:rsid w:val="009F6313"/>
    <w:rsid w:val="009F67D9"/>
    <w:rsid w:val="00A00B22"/>
    <w:rsid w:val="00A01A88"/>
    <w:rsid w:val="00A01FC0"/>
    <w:rsid w:val="00A03492"/>
    <w:rsid w:val="00A0368A"/>
    <w:rsid w:val="00A0392F"/>
    <w:rsid w:val="00A052F0"/>
    <w:rsid w:val="00A05921"/>
    <w:rsid w:val="00A06B2A"/>
    <w:rsid w:val="00A06D13"/>
    <w:rsid w:val="00A07534"/>
    <w:rsid w:val="00A07DB1"/>
    <w:rsid w:val="00A07E00"/>
    <w:rsid w:val="00A10A86"/>
    <w:rsid w:val="00A10DDA"/>
    <w:rsid w:val="00A128A0"/>
    <w:rsid w:val="00A12BF2"/>
    <w:rsid w:val="00A14F22"/>
    <w:rsid w:val="00A16662"/>
    <w:rsid w:val="00A16C96"/>
    <w:rsid w:val="00A20718"/>
    <w:rsid w:val="00A20E82"/>
    <w:rsid w:val="00A226FD"/>
    <w:rsid w:val="00A252C2"/>
    <w:rsid w:val="00A25A37"/>
    <w:rsid w:val="00A25A9A"/>
    <w:rsid w:val="00A269F1"/>
    <w:rsid w:val="00A270E6"/>
    <w:rsid w:val="00A27C1C"/>
    <w:rsid w:val="00A30D94"/>
    <w:rsid w:val="00A33E05"/>
    <w:rsid w:val="00A33FF5"/>
    <w:rsid w:val="00A3400D"/>
    <w:rsid w:val="00A35431"/>
    <w:rsid w:val="00A355F5"/>
    <w:rsid w:val="00A35EF0"/>
    <w:rsid w:val="00A41F26"/>
    <w:rsid w:val="00A421ED"/>
    <w:rsid w:val="00A4285C"/>
    <w:rsid w:val="00A43FAF"/>
    <w:rsid w:val="00A44A4B"/>
    <w:rsid w:val="00A45397"/>
    <w:rsid w:val="00A45D0C"/>
    <w:rsid w:val="00A46C41"/>
    <w:rsid w:val="00A512F7"/>
    <w:rsid w:val="00A52C61"/>
    <w:rsid w:val="00A52E2C"/>
    <w:rsid w:val="00A54CBF"/>
    <w:rsid w:val="00A565B6"/>
    <w:rsid w:val="00A57650"/>
    <w:rsid w:val="00A577A0"/>
    <w:rsid w:val="00A57CA8"/>
    <w:rsid w:val="00A57E19"/>
    <w:rsid w:val="00A61EA0"/>
    <w:rsid w:val="00A62171"/>
    <w:rsid w:val="00A6262A"/>
    <w:rsid w:val="00A62B3D"/>
    <w:rsid w:val="00A65E65"/>
    <w:rsid w:val="00A70B6C"/>
    <w:rsid w:val="00A73306"/>
    <w:rsid w:val="00A73B39"/>
    <w:rsid w:val="00A74399"/>
    <w:rsid w:val="00A75CD4"/>
    <w:rsid w:val="00A76075"/>
    <w:rsid w:val="00A7677D"/>
    <w:rsid w:val="00A80BC0"/>
    <w:rsid w:val="00A8110E"/>
    <w:rsid w:val="00A81301"/>
    <w:rsid w:val="00A843D7"/>
    <w:rsid w:val="00A8488E"/>
    <w:rsid w:val="00A84895"/>
    <w:rsid w:val="00A862BF"/>
    <w:rsid w:val="00A8630F"/>
    <w:rsid w:val="00A902C9"/>
    <w:rsid w:val="00A906C1"/>
    <w:rsid w:val="00A9096E"/>
    <w:rsid w:val="00A90F5C"/>
    <w:rsid w:val="00A92029"/>
    <w:rsid w:val="00A92127"/>
    <w:rsid w:val="00A93C26"/>
    <w:rsid w:val="00A951DD"/>
    <w:rsid w:val="00A95B90"/>
    <w:rsid w:val="00A96E39"/>
    <w:rsid w:val="00A97EEA"/>
    <w:rsid w:val="00AA2E75"/>
    <w:rsid w:val="00AA3B37"/>
    <w:rsid w:val="00AA3CCF"/>
    <w:rsid w:val="00AA678A"/>
    <w:rsid w:val="00AA6812"/>
    <w:rsid w:val="00AA6BA4"/>
    <w:rsid w:val="00AA74AA"/>
    <w:rsid w:val="00AA7AAB"/>
    <w:rsid w:val="00AB281F"/>
    <w:rsid w:val="00AB5DB8"/>
    <w:rsid w:val="00AC01D5"/>
    <w:rsid w:val="00AC0874"/>
    <w:rsid w:val="00AC0F30"/>
    <w:rsid w:val="00AC1B4F"/>
    <w:rsid w:val="00AC26A8"/>
    <w:rsid w:val="00AC31C2"/>
    <w:rsid w:val="00AC5B4C"/>
    <w:rsid w:val="00AC7934"/>
    <w:rsid w:val="00AD0415"/>
    <w:rsid w:val="00AD14DE"/>
    <w:rsid w:val="00AD4704"/>
    <w:rsid w:val="00AD4B71"/>
    <w:rsid w:val="00AD70B9"/>
    <w:rsid w:val="00AD78BE"/>
    <w:rsid w:val="00AE04D2"/>
    <w:rsid w:val="00AE0D62"/>
    <w:rsid w:val="00AE31CE"/>
    <w:rsid w:val="00AE33B9"/>
    <w:rsid w:val="00AE4C40"/>
    <w:rsid w:val="00AE4FA2"/>
    <w:rsid w:val="00AE50D5"/>
    <w:rsid w:val="00AE547C"/>
    <w:rsid w:val="00AE6156"/>
    <w:rsid w:val="00AF3171"/>
    <w:rsid w:val="00AF35BE"/>
    <w:rsid w:val="00AF3E96"/>
    <w:rsid w:val="00AF4246"/>
    <w:rsid w:val="00AF428F"/>
    <w:rsid w:val="00AF4F9C"/>
    <w:rsid w:val="00AF5984"/>
    <w:rsid w:val="00AF5C03"/>
    <w:rsid w:val="00AF7137"/>
    <w:rsid w:val="00B00720"/>
    <w:rsid w:val="00B01AEB"/>
    <w:rsid w:val="00B0407E"/>
    <w:rsid w:val="00B04259"/>
    <w:rsid w:val="00B04268"/>
    <w:rsid w:val="00B05386"/>
    <w:rsid w:val="00B0749E"/>
    <w:rsid w:val="00B10EC4"/>
    <w:rsid w:val="00B10FC3"/>
    <w:rsid w:val="00B1108A"/>
    <w:rsid w:val="00B11211"/>
    <w:rsid w:val="00B12D6C"/>
    <w:rsid w:val="00B12E29"/>
    <w:rsid w:val="00B14349"/>
    <w:rsid w:val="00B14E11"/>
    <w:rsid w:val="00B16232"/>
    <w:rsid w:val="00B16252"/>
    <w:rsid w:val="00B16325"/>
    <w:rsid w:val="00B16461"/>
    <w:rsid w:val="00B16DC8"/>
    <w:rsid w:val="00B17BCE"/>
    <w:rsid w:val="00B20F14"/>
    <w:rsid w:val="00B20F2A"/>
    <w:rsid w:val="00B213B7"/>
    <w:rsid w:val="00B21F27"/>
    <w:rsid w:val="00B22033"/>
    <w:rsid w:val="00B228ED"/>
    <w:rsid w:val="00B22A8F"/>
    <w:rsid w:val="00B232CA"/>
    <w:rsid w:val="00B25CC7"/>
    <w:rsid w:val="00B2611D"/>
    <w:rsid w:val="00B309BD"/>
    <w:rsid w:val="00B31BAD"/>
    <w:rsid w:val="00B32B4E"/>
    <w:rsid w:val="00B3530A"/>
    <w:rsid w:val="00B36758"/>
    <w:rsid w:val="00B36EED"/>
    <w:rsid w:val="00B4029F"/>
    <w:rsid w:val="00B411EA"/>
    <w:rsid w:val="00B43DFE"/>
    <w:rsid w:val="00B4415B"/>
    <w:rsid w:val="00B4457C"/>
    <w:rsid w:val="00B44784"/>
    <w:rsid w:val="00B452D1"/>
    <w:rsid w:val="00B45E62"/>
    <w:rsid w:val="00B46827"/>
    <w:rsid w:val="00B473CE"/>
    <w:rsid w:val="00B51DE5"/>
    <w:rsid w:val="00B520A9"/>
    <w:rsid w:val="00B52289"/>
    <w:rsid w:val="00B53685"/>
    <w:rsid w:val="00B5522D"/>
    <w:rsid w:val="00B559F6"/>
    <w:rsid w:val="00B562CE"/>
    <w:rsid w:val="00B57E5F"/>
    <w:rsid w:val="00B601BD"/>
    <w:rsid w:val="00B61665"/>
    <w:rsid w:val="00B62001"/>
    <w:rsid w:val="00B6318B"/>
    <w:rsid w:val="00B63C3E"/>
    <w:rsid w:val="00B64042"/>
    <w:rsid w:val="00B65211"/>
    <w:rsid w:val="00B65C08"/>
    <w:rsid w:val="00B670EF"/>
    <w:rsid w:val="00B6768F"/>
    <w:rsid w:val="00B714DC"/>
    <w:rsid w:val="00B719B6"/>
    <w:rsid w:val="00B719D2"/>
    <w:rsid w:val="00B7333A"/>
    <w:rsid w:val="00B74517"/>
    <w:rsid w:val="00B77A13"/>
    <w:rsid w:val="00B8033C"/>
    <w:rsid w:val="00B803CE"/>
    <w:rsid w:val="00B80818"/>
    <w:rsid w:val="00B80D8D"/>
    <w:rsid w:val="00B81BBB"/>
    <w:rsid w:val="00B82EFD"/>
    <w:rsid w:val="00B838D6"/>
    <w:rsid w:val="00B83DC7"/>
    <w:rsid w:val="00B84838"/>
    <w:rsid w:val="00B85E1A"/>
    <w:rsid w:val="00B867AA"/>
    <w:rsid w:val="00B87D88"/>
    <w:rsid w:val="00B90928"/>
    <w:rsid w:val="00B909B8"/>
    <w:rsid w:val="00B90AEF"/>
    <w:rsid w:val="00B91EDF"/>
    <w:rsid w:val="00B93517"/>
    <w:rsid w:val="00B95BF9"/>
    <w:rsid w:val="00B96EFA"/>
    <w:rsid w:val="00B97505"/>
    <w:rsid w:val="00B97F84"/>
    <w:rsid w:val="00BA038E"/>
    <w:rsid w:val="00BA0B3F"/>
    <w:rsid w:val="00BA0CA8"/>
    <w:rsid w:val="00BA1161"/>
    <w:rsid w:val="00BA3894"/>
    <w:rsid w:val="00BA4FAB"/>
    <w:rsid w:val="00BA58F3"/>
    <w:rsid w:val="00BA5970"/>
    <w:rsid w:val="00BA6281"/>
    <w:rsid w:val="00BA649F"/>
    <w:rsid w:val="00BB06D7"/>
    <w:rsid w:val="00BB2BE6"/>
    <w:rsid w:val="00BB3E69"/>
    <w:rsid w:val="00BB4CD4"/>
    <w:rsid w:val="00BB724B"/>
    <w:rsid w:val="00BC10E4"/>
    <w:rsid w:val="00BC1544"/>
    <w:rsid w:val="00BC1DEA"/>
    <w:rsid w:val="00BC27E6"/>
    <w:rsid w:val="00BC2B33"/>
    <w:rsid w:val="00BC2CD4"/>
    <w:rsid w:val="00BC3381"/>
    <w:rsid w:val="00BC42FE"/>
    <w:rsid w:val="00BC4B9A"/>
    <w:rsid w:val="00BC5953"/>
    <w:rsid w:val="00BC6D42"/>
    <w:rsid w:val="00BC7A6D"/>
    <w:rsid w:val="00BC7BC0"/>
    <w:rsid w:val="00BC7E42"/>
    <w:rsid w:val="00BD2563"/>
    <w:rsid w:val="00BD30E5"/>
    <w:rsid w:val="00BD31C1"/>
    <w:rsid w:val="00BD51B4"/>
    <w:rsid w:val="00BD55BA"/>
    <w:rsid w:val="00BD5C13"/>
    <w:rsid w:val="00BD6458"/>
    <w:rsid w:val="00BE2209"/>
    <w:rsid w:val="00BE27A2"/>
    <w:rsid w:val="00BE2F28"/>
    <w:rsid w:val="00BE373D"/>
    <w:rsid w:val="00BE3BCA"/>
    <w:rsid w:val="00BE461B"/>
    <w:rsid w:val="00BE5364"/>
    <w:rsid w:val="00BF1B5C"/>
    <w:rsid w:val="00BF34A2"/>
    <w:rsid w:val="00BF3C8F"/>
    <w:rsid w:val="00BF3CE2"/>
    <w:rsid w:val="00BF6B9F"/>
    <w:rsid w:val="00BF7711"/>
    <w:rsid w:val="00C01693"/>
    <w:rsid w:val="00C02935"/>
    <w:rsid w:val="00C02D98"/>
    <w:rsid w:val="00C0626E"/>
    <w:rsid w:val="00C070FA"/>
    <w:rsid w:val="00C07D04"/>
    <w:rsid w:val="00C12BA7"/>
    <w:rsid w:val="00C14EEB"/>
    <w:rsid w:val="00C155CC"/>
    <w:rsid w:val="00C157F5"/>
    <w:rsid w:val="00C15B7F"/>
    <w:rsid w:val="00C15C06"/>
    <w:rsid w:val="00C17EAD"/>
    <w:rsid w:val="00C20020"/>
    <w:rsid w:val="00C217F5"/>
    <w:rsid w:val="00C22037"/>
    <w:rsid w:val="00C23278"/>
    <w:rsid w:val="00C24887"/>
    <w:rsid w:val="00C24992"/>
    <w:rsid w:val="00C27A06"/>
    <w:rsid w:val="00C30056"/>
    <w:rsid w:val="00C30808"/>
    <w:rsid w:val="00C314DE"/>
    <w:rsid w:val="00C31C02"/>
    <w:rsid w:val="00C34DCB"/>
    <w:rsid w:val="00C36880"/>
    <w:rsid w:val="00C37474"/>
    <w:rsid w:val="00C376A6"/>
    <w:rsid w:val="00C40487"/>
    <w:rsid w:val="00C41FBD"/>
    <w:rsid w:val="00C432CA"/>
    <w:rsid w:val="00C4610D"/>
    <w:rsid w:val="00C46235"/>
    <w:rsid w:val="00C46413"/>
    <w:rsid w:val="00C46437"/>
    <w:rsid w:val="00C4648C"/>
    <w:rsid w:val="00C4681C"/>
    <w:rsid w:val="00C47359"/>
    <w:rsid w:val="00C501C7"/>
    <w:rsid w:val="00C51266"/>
    <w:rsid w:val="00C51E8A"/>
    <w:rsid w:val="00C520C5"/>
    <w:rsid w:val="00C52B70"/>
    <w:rsid w:val="00C5381D"/>
    <w:rsid w:val="00C53D4C"/>
    <w:rsid w:val="00C54ABD"/>
    <w:rsid w:val="00C55538"/>
    <w:rsid w:val="00C562B9"/>
    <w:rsid w:val="00C57259"/>
    <w:rsid w:val="00C5793A"/>
    <w:rsid w:val="00C6080F"/>
    <w:rsid w:val="00C60A4E"/>
    <w:rsid w:val="00C61935"/>
    <w:rsid w:val="00C63026"/>
    <w:rsid w:val="00C63BA4"/>
    <w:rsid w:val="00C64075"/>
    <w:rsid w:val="00C6446A"/>
    <w:rsid w:val="00C65ECD"/>
    <w:rsid w:val="00C66875"/>
    <w:rsid w:val="00C66977"/>
    <w:rsid w:val="00C704C7"/>
    <w:rsid w:val="00C70F0F"/>
    <w:rsid w:val="00C7120C"/>
    <w:rsid w:val="00C71282"/>
    <w:rsid w:val="00C719EE"/>
    <w:rsid w:val="00C729DA"/>
    <w:rsid w:val="00C737A5"/>
    <w:rsid w:val="00C746D7"/>
    <w:rsid w:val="00C7512A"/>
    <w:rsid w:val="00C7556F"/>
    <w:rsid w:val="00C75A60"/>
    <w:rsid w:val="00C75C95"/>
    <w:rsid w:val="00C76524"/>
    <w:rsid w:val="00C8144B"/>
    <w:rsid w:val="00C81B5C"/>
    <w:rsid w:val="00C820A5"/>
    <w:rsid w:val="00C83223"/>
    <w:rsid w:val="00C8322F"/>
    <w:rsid w:val="00C8368C"/>
    <w:rsid w:val="00C8375C"/>
    <w:rsid w:val="00C844DD"/>
    <w:rsid w:val="00C856AE"/>
    <w:rsid w:val="00C857B7"/>
    <w:rsid w:val="00C8758E"/>
    <w:rsid w:val="00C87D91"/>
    <w:rsid w:val="00C90826"/>
    <w:rsid w:val="00C926E1"/>
    <w:rsid w:val="00C92AF1"/>
    <w:rsid w:val="00C9556C"/>
    <w:rsid w:val="00C96E4B"/>
    <w:rsid w:val="00CA043B"/>
    <w:rsid w:val="00CA1DCD"/>
    <w:rsid w:val="00CA232D"/>
    <w:rsid w:val="00CA2C9D"/>
    <w:rsid w:val="00CA3E88"/>
    <w:rsid w:val="00CA6E63"/>
    <w:rsid w:val="00CA7C7F"/>
    <w:rsid w:val="00CB1611"/>
    <w:rsid w:val="00CB1E0E"/>
    <w:rsid w:val="00CB30A3"/>
    <w:rsid w:val="00CB30AE"/>
    <w:rsid w:val="00CB4B96"/>
    <w:rsid w:val="00CB4CC5"/>
    <w:rsid w:val="00CB7956"/>
    <w:rsid w:val="00CC0D96"/>
    <w:rsid w:val="00CC126F"/>
    <w:rsid w:val="00CC12BA"/>
    <w:rsid w:val="00CC2174"/>
    <w:rsid w:val="00CC31F4"/>
    <w:rsid w:val="00CC39D9"/>
    <w:rsid w:val="00CC4BDB"/>
    <w:rsid w:val="00CC4C1E"/>
    <w:rsid w:val="00CC4CA5"/>
    <w:rsid w:val="00CC60CF"/>
    <w:rsid w:val="00CC61AB"/>
    <w:rsid w:val="00CC7887"/>
    <w:rsid w:val="00CC7E55"/>
    <w:rsid w:val="00CD2068"/>
    <w:rsid w:val="00CD3EBB"/>
    <w:rsid w:val="00CD5365"/>
    <w:rsid w:val="00CD651E"/>
    <w:rsid w:val="00CD659D"/>
    <w:rsid w:val="00CD7BC5"/>
    <w:rsid w:val="00CE0C67"/>
    <w:rsid w:val="00CE1DBE"/>
    <w:rsid w:val="00CE2589"/>
    <w:rsid w:val="00CE5239"/>
    <w:rsid w:val="00CE5957"/>
    <w:rsid w:val="00CE64B7"/>
    <w:rsid w:val="00CE7C4A"/>
    <w:rsid w:val="00CE7DE1"/>
    <w:rsid w:val="00CF10EB"/>
    <w:rsid w:val="00CF10EF"/>
    <w:rsid w:val="00CF148B"/>
    <w:rsid w:val="00CF1912"/>
    <w:rsid w:val="00CF31BA"/>
    <w:rsid w:val="00CF371B"/>
    <w:rsid w:val="00CF41F1"/>
    <w:rsid w:val="00CF57C8"/>
    <w:rsid w:val="00CF6A50"/>
    <w:rsid w:val="00D00978"/>
    <w:rsid w:val="00D00A71"/>
    <w:rsid w:val="00D01206"/>
    <w:rsid w:val="00D019D9"/>
    <w:rsid w:val="00D030AE"/>
    <w:rsid w:val="00D048F3"/>
    <w:rsid w:val="00D04D6A"/>
    <w:rsid w:val="00D065D1"/>
    <w:rsid w:val="00D0661F"/>
    <w:rsid w:val="00D06F53"/>
    <w:rsid w:val="00D072FE"/>
    <w:rsid w:val="00D07DF7"/>
    <w:rsid w:val="00D103AD"/>
    <w:rsid w:val="00D11095"/>
    <w:rsid w:val="00D11590"/>
    <w:rsid w:val="00D148EB"/>
    <w:rsid w:val="00D14D86"/>
    <w:rsid w:val="00D150B0"/>
    <w:rsid w:val="00D155D8"/>
    <w:rsid w:val="00D16F1D"/>
    <w:rsid w:val="00D17E71"/>
    <w:rsid w:val="00D2154D"/>
    <w:rsid w:val="00D224B1"/>
    <w:rsid w:val="00D232D1"/>
    <w:rsid w:val="00D23851"/>
    <w:rsid w:val="00D24A8D"/>
    <w:rsid w:val="00D306FD"/>
    <w:rsid w:val="00D312C2"/>
    <w:rsid w:val="00D31A08"/>
    <w:rsid w:val="00D31D75"/>
    <w:rsid w:val="00D31DD2"/>
    <w:rsid w:val="00D32C74"/>
    <w:rsid w:val="00D3369D"/>
    <w:rsid w:val="00D33D2A"/>
    <w:rsid w:val="00D35263"/>
    <w:rsid w:val="00D36AAD"/>
    <w:rsid w:val="00D36B24"/>
    <w:rsid w:val="00D37978"/>
    <w:rsid w:val="00D41003"/>
    <w:rsid w:val="00D429A1"/>
    <w:rsid w:val="00D42B74"/>
    <w:rsid w:val="00D4452F"/>
    <w:rsid w:val="00D4490C"/>
    <w:rsid w:val="00D452F2"/>
    <w:rsid w:val="00D46131"/>
    <w:rsid w:val="00D465B0"/>
    <w:rsid w:val="00D47213"/>
    <w:rsid w:val="00D50542"/>
    <w:rsid w:val="00D506C8"/>
    <w:rsid w:val="00D52381"/>
    <w:rsid w:val="00D52DAF"/>
    <w:rsid w:val="00D530BB"/>
    <w:rsid w:val="00D5430C"/>
    <w:rsid w:val="00D55C04"/>
    <w:rsid w:val="00D55FD2"/>
    <w:rsid w:val="00D5635C"/>
    <w:rsid w:val="00D56A74"/>
    <w:rsid w:val="00D56AD1"/>
    <w:rsid w:val="00D572E5"/>
    <w:rsid w:val="00D5735E"/>
    <w:rsid w:val="00D57C70"/>
    <w:rsid w:val="00D62852"/>
    <w:rsid w:val="00D62C63"/>
    <w:rsid w:val="00D65525"/>
    <w:rsid w:val="00D703FE"/>
    <w:rsid w:val="00D7072A"/>
    <w:rsid w:val="00D70852"/>
    <w:rsid w:val="00D70B9C"/>
    <w:rsid w:val="00D72B20"/>
    <w:rsid w:val="00D72F1C"/>
    <w:rsid w:val="00D74525"/>
    <w:rsid w:val="00D745F6"/>
    <w:rsid w:val="00D74D0B"/>
    <w:rsid w:val="00D75F81"/>
    <w:rsid w:val="00D8005E"/>
    <w:rsid w:val="00D80158"/>
    <w:rsid w:val="00D80ACB"/>
    <w:rsid w:val="00D8107F"/>
    <w:rsid w:val="00D817E4"/>
    <w:rsid w:val="00D82320"/>
    <w:rsid w:val="00D82412"/>
    <w:rsid w:val="00D87C8F"/>
    <w:rsid w:val="00D933F1"/>
    <w:rsid w:val="00D93DC5"/>
    <w:rsid w:val="00D940A7"/>
    <w:rsid w:val="00D9478A"/>
    <w:rsid w:val="00D9604C"/>
    <w:rsid w:val="00D976E7"/>
    <w:rsid w:val="00DA20F6"/>
    <w:rsid w:val="00DA256C"/>
    <w:rsid w:val="00DA2B0D"/>
    <w:rsid w:val="00DA33B0"/>
    <w:rsid w:val="00DA3E56"/>
    <w:rsid w:val="00DA3F46"/>
    <w:rsid w:val="00DA4DDD"/>
    <w:rsid w:val="00DA53E4"/>
    <w:rsid w:val="00DA5A9C"/>
    <w:rsid w:val="00DA6842"/>
    <w:rsid w:val="00DA6849"/>
    <w:rsid w:val="00DA75AA"/>
    <w:rsid w:val="00DA7735"/>
    <w:rsid w:val="00DB17DF"/>
    <w:rsid w:val="00DB1CDC"/>
    <w:rsid w:val="00DB34C5"/>
    <w:rsid w:val="00DB59C2"/>
    <w:rsid w:val="00DB6C00"/>
    <w:rsid w:val="00DB7F53"/>
    <w:rsid w:val="00DC07F8"/>
    <w:rsid w:val="00DC1B12"/>
    <w:rsid w:val="00DC1E86"/>
    <w:rsid w:val="00DC44A3"/>
    <w:rsid w:val="00DC57CE"/>
    <w:rsid w:val="00DC7391"/>
    <w:rsid w:val="00DD0D8F"/>
    <w:rsid w:val="00DD1BA4"/>
    <w:rsid w:val="00DD4A2B"/>
    <w:rsid w:val="00DD6AFC"/>
    <w:rsid w:val="00DD77B4"/>
    <w:rsid w:val="00DE0882"/>
    <w:rsid w:val="00DE2741"/>
    <w:rsid w:val="00DE77D6"/>
    <w:rsid w:val="00DF0866"/>
    <w:rsid w:val="00DF17A1"/>
    <w:rsid w:val="00DF1DD1"/>
    <w:rsid w:val="00DF2D2E"/>
    <w:rsid w:val="00DF2FFD"/>
    <w:rsid w:val="00DF4B28"/>
    <w:rsid w:val="00DF52E5"/>
    <w:rsid w:val="00DF5660"/>
    <w:rsid w:val="00DF6B54"/>
    <w:rsid w:val="00DF6E3A"/>
    <w:rsid w:val="00DF738B"/>
    <w:rsid w:val="00E01C80"/>
    <w:rsid w:val="00E01DAA"/>
    <w:rsid w:val="00E02567"/>
    <w:rsid w:val="00E037C8"/>
    <w:rsid w:val="00E040DD"/>
    <w:rsid w:val="00E054E2"/>
    <w:rsid w:val="00E05E38"/>
    <w:rsid w:val="00E06AFF"/>
    <w:rsid w:val="00E124FC"/>
    <w:rsid w:val="00E12E2B"/>
    <w:rsid w:val="00E1485D"/>
    <w:rsid w:val="00E153DF"/>
    <w:rsid w:val="00E20365"/>
    <w:rsid w:val="00E21B41"/>
    <w:rsid w:val="00E21CDB"/>
    <w:rsid w:val="00E224B1"/>
    <w:rsid w:val="00E23C1B"/>
    <w:rsid w:val="00E2481F"/>
    <w:rsid w:val="00E2630E"/>
    <w:rsid w:val="00E26791"/>
    <w:rsid w:val="00E30B37"/>
    <w:rsid w:val="00E31044"/>
    <w:rsid w:val="00E334BB"/>
    <w:rsid w:val="00E33977"/>
    <w:rsid w:val="00E3595F"/>
    <w:rsid w:val="00E3713C"/>
    <w:rsid w:val="00E40285"/>
    <w:rsid w:val="00E40558"/>
    <w:rsid w:val="00E42B05"/>
    <w:rsid w:val="00E42CB9"/>
    <w:rsid w:val="00E43855"/>
    <w:rsid w:val="00E45019"/>
    <w:rsid w:val="00E46D6C"/>
    <w:rsid w:val="00E54062"/>
    <w:rsid w:val="00E54986"/>
    <w:rsid w:val="00E54A8A"/>
    <w:rsid w:val="00E55604"/>
    <w:rsid w:val="00E56D88"/>
    <w:rsid w:val="00E57415"/>
    <w:rsid w:val="00E579F5"/>
    <w:rsid w:val="00E57F65"/>
    <w:rsid w:val="00E61D07"/>
    <w:rsid w:val="00E62F2A"/>
    <w:rsid w:val="00E63DDC"/>
    <w:rsid w:val="00E70470"/>
    <w:rsid w:val="00E71B4E"/>
    <w:rsid w:val="00E729B0"/>
    <w:rsid w:val="00E7616B"/>
    <w:rsid w:val="00E766AD"/>
    <w:rsid w:val="00E76A5C"/>
    <w:rsid w:val="00E76A61"/>
    <w:rsid w:val="00E76EED"/>
    <w:rsid w:val="00E771C4"/>
    <w:rsid w:val="00E7740E"/>
    <w:rsid w:val="00E77FDB"/>
    <w:rsid w:val="00E812D7"/>
    <w:rsid w:val="00E816C3"/>
    <w:rsid w:val="00E823BA"/>
    <w:rsid w:val="00E83236"/>
    <w:rsid w:val="00E853A5"/>
    <w:rsid w:val="00E85F96"/>
    <w:rsid w:val="00E87EF8"/>
    <w:rsid w:val="00E9125A"/>
    <w:rsid w:val="00E9372C"/>
    <w:rsid w:val="00E951F3"/>
    <w:rsid w:val="00E95F55"/>
    <w:rsid w:val="00E97071"/>
    <w:rsid w:val="00E974AA"/>
    <w:rsid w:val="00E976EC"/>
    <w:rsid w:val="00EA0EF5"/>
    <w:rsid w:val="00EA1C6D"/>
    <w:rsid w:val="00EA4B2A"/>
    <w:rsid w:val="00EA4EF3"/>
    <w:rsid w:val="00EA6110"/>
    <w:rsid w:val="00EA7208"/>
    <w:rsid w:val="00EB0369"/>
    <w:rsid w:val="00EB2490"/>
    <w:rsid w:val="00EB28C1"/>
    <w:rsid w:val="00EB2D84"/>
    <w:rsid w:val="00EB4922"/>
    <w:rsid w:val="00EC0BCC"/>
    <w:rsid w:val="00EC32B3"/>
    <w:rsid w:val="00EC3F81"/>
    <w:rsid w:val="00EC414E"/>
    <w:rsid w:val="00EC4351"/>
    <w:rsid w:val="00EC4640"/>
    <w:rsid w:val="00EC5057"/>
    <w:rsid w:val="00EC5325"/>
    <w:rsid w:val="00ED241B"/>
    <w:rsid w:val="00ED30B2"/>
    <w:rsid w:val="00ED4203"/>
    <w:rsid w:val="00ED4ECC"/>
    <w:rsid w:val="00ED5C62"/>
    <w:rsid w:val="00ED5E2F"/>
    <w:rsid w:val="00ED62DB"/>
    <w:rsid w:val="00ED77AF"/>
    <w:rsid w:val="00ED7B2B"/>
    <w:rsid w:val="00EE03DC"/>
    <w:rsid w:val="00EE0F76"/>
    <w:rsid w:val="00EE156B"/>
    <w:rsid w:val="00EE1942"/>
    <w:rsid w:val="00EE1BC7"/>
    <w:rsid w:val="00EE3CBC"/>
    <w:rsid w:val="00EE40BC"/>
    <w:rsid w:val="00EE443A"/>
    <w:rsid w:val="00EE5708"/>
    <w:rsid w:val="00EE5C57"/>
    <w:rsid w:val="00EE5D3A"/>
    <w:rsid w:val="00EE5D6E"/>
    <w:rsid w:val="00EE73BB"/>
    <w:rsid w:val="00EF097F"/>
    <w:rsid w:val="00EF0C76"/>
    <w:rsid w:val="00EF2C8A"/>
    <w:rsid w:val="00EF2D19"/>
    <w:rsid w:val="00EF3A2D"/>
    <w:rsid w:val="00EF4389"/>
    <w:rsid w:val="00EF4B62"/>
    <w:rsid w:val="00EF6C62"/>
    <w:rsid w:val="00EF731D"/>
    <w:rsid w:val="00F018C5"/>
    <w:rsid w:val="00F01C34"/>
    <w:rsid w:val="00F035F2"/>
    <w:rsid w:val="00F038B3"/>
    <w:rsid w:val="00F04DA1"/>
    <w:rsid w:val="00F069C1"/>
    <w:rsid w:val="00F06DD4"/>
    <w:rsid w:val="00F11744"/>
    <w:rsid w:val="00F12584"/>
    <w:rsid w:val="00F12853"/>
    <w:rsid w:val="00F138FE"/>
    <w:rsid w:val="00F13DB5"/>
    <w:rsid w:val="00F147F8"/>
    <w:rsid w:val="00F15C61"/>
    <w:rsid w:val="00F20AB3"/>
    <w:rsid w:val="00F2228A"/>
    <w:rsid w:val="00F236BE"/>
    <w:rsid w:val="00F23FC3"/>
    <w:rsid w:val="00F24035"/>
    <w:rsid w:val="00F242A8"/>
    <w:rsid w:val="00F25BFA"/>
    <w:rsid w:val="00F2635E"/>
    <w:rsid w:val="00F272A0"/>
    <w:rsid w:val="00F27D29"/>
    <w:rsid w:val="00F27DF6"/>
    <w:rsid w:val="00F303DE"/>
    <w:rsid w:val="00F305E3"/>
    <w:rsid w:val="00F31BAD"/>
    <w:rsid w:val="00F3237B"/>
    <w:rsid w:val="00F32474"/>
    <w:rsid w:val="00F331B7"/>
    <w:rsid w:val="00F3651D"/>
    <w:rsid w:val="00F42123"/>
    <w:rsid w:val="00F43701"/>
    <w:rsid w:val="00F4373E"/>
    <w:rsid w:val="00F44258"/>
    <w:rsid w:val="00F456A5"/>
    <w:rsid w:val="00F469AB"/>
    <w:rsid w:val="00F50BC6"/>
    <w:rsid w:val="00F533E0"/>
    <w:rsid w:val="00F53515"/>
    <w:rsid w:val="00F5379C"/>
    <w:rsid w:val="00F53D5A"/>
    <w:rsid w:val="00F53E4C"/>
    <w:rsid w:val="00F56D40"/>
    <w:rsid w:val="00F60BA0"/>
    <w:rsid w:val="00F60E16"/>
    <w:rsid w:val="00F60EEB"/>
    <w:rsid w:val="00F61650"/>
    <w:rsid w:val="00F63957"/>
    <w:rsid w:val="00F64171"/>
    <w:rsid w:val="00F6436E"/>
    <w:rsid w:val="00F64655"/>
    <w:rsid w:val="00F64EE8"/>
    <w:rsid w:val="00F66D3D"/>
    <w:rsid w:val="00F7051C"/>
    <w:rsid w:val="00F71C63"/>
    <w:rsid w:val="00F71E5B"/>
    <w:rsid w:val="00F73F06"/>
    <w:rsid w:val="00F74453"/>
    <w:rsid w:val="00F76571"/>
    <w:rsid w:val="00F76E92"/>
    <w:rsid w:val="00F80297"/>
    <w:rsid w:val="00F80298"/>
    <w:rsid w:val="00F80B52"/>
    <w:rsid w:val="00F80F15"/>
    <w:rsid w:val="00F812B0"/>
    <w:rsid w:val="00F812DC"/>
    <w:rsid w:val="00F81F4B"/>
    <w:rsid w:val="00F82012"/>
    <w:rsid w:val="00F82179"/>
    <w:rsid w:val="00F83BD6"/>
    <w:rsid w:val="00F8402A"/>
    <w:rsid w:val="00F84160"/>
    <w:rsid w:val="00F85E39"/>
    <w:rsid w:val="00F86F8E"/>
    <w:rsid w:val="00F874F6"/>
    <w:rsid w:val="00F87B71"/>
    <w:rsid w:val="00F90341"/>
    <w:rsid w:val="00F90A71"/>
    <w:rsid w:val="00F910EA"/>
    <w:rsid w:val="00F930F9"/>
    <w:rsid w:val="00F94657"/>
    <w:rsid w:val="00F96DF8"/>
    <w:rsid w:val="00F97D81"/>
    <w:rsid w:val="00FA1C7D"/>
    <w:rsid w:val="00FA2E02"/>
    <w:rsid w:val="00FA3BFC"/>
    <w:rsid w:val="00FA3F1F"/>
    <w:rsid w:val="00FA50FE"/>
    <w:rsid w:val="00FA5DC5"/>
    <w:rsid w:val="00FA7ADB"/>
    <w:rsid w:val="00FB0083"/>
    <w:rsid w:val="00FB0729"/>
    <w:rsid w:val="00FB10B9"/>
    <w:rsid w:val="00FB30BC"/>
    <w:rsid w:val="00FB33F9"/>
    <w:rsid w:val="00FB542B"/>
    <w:rsid w:val="00FB6DB0"/>
    <w:rsid w:val="00FB7558"/>
    <w:rsid w:val="00FC00E6"/>
    <w:rsid w:val="00FC0ECD"/>
    <w:rsid w:val="00FC1829"/>
    <w:rsid w:val="00FC3F99"/>
    <w:rsid w:val="00FC6744"/>
    <w:rsid w:val="00FC67C0"/>
    <w:rsid w:val="00FC6DFD"/>
    <w:rsid w:val="00FC73C5"/>
    <w:rsid w:val="00FD0B1E"/>
    <w:rsid w:val="00FD2F72"/>
    <w:rsid w:val="00FD310B"/>
    <w:rsid w:val="00FD52F0"/>
    <w:rsid w:val="00FD7914"/>
    <w:rsid w:val="00FE02FA"/>
    <w:rsid w:val="00FE084A"/>
    <w:rsid w:val="00FE0D0B"/>
    <w:rsid w:val="00FE157F"/>
    <w:rsid w:val="00FE41F1"/>
    <w:rsid w:val="00FE42C0"/>
    <w:rsid w:val="00FE5045"/>
    <w:rsid w:val="00FE5089"/>
    <w:rsid w:val="00FE56ED"/>
    <w:rsid w:val="00FE5C0E"/>
    <w:rsid w:val="00FE7AD8"/>
    <w:rsid w:val="00FF1B4D"/>
    <w:rsid w:val="00FF2877"/>
    <w:rsid w:val="00FF2A76"/>
    <w:rsid w:val="00FF5874"/>
    <w:rsid w:val="00FF79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5C04EA"/>
  <w15:docId w15:val="{CF758EAA-6A7D-4432-9142-C935414E7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90341"/>
  </w:style>
  <w:style w:type="paragraph" w:styleId="1">
    <w:name w:val="heading 1"/>
    <w:aliases w:val="Т3"/>
    <w:basedOn w:val="a"/>
    <w:next w:val="a"/>
    <w:link w:val="10"/>
    <w:qFormat/>
    <w:rsid w:val="004A6D4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aliases w:val="Т4,OG Heading 2"/>
    <w:basedOn w:val="a"/>
    <w:link w:val="20"/>
    <w:qFormat/>
    <w:rsid w:val="00FC00E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aliases w:val="Tab"/>
    <w:basedOn w:val="a"/>
    <w:link w:val="30"/>
    <w:uiPriority w:val="9"/>
    <w:qFormat/>
    <w:rsid w:val="00FC00E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aliases w:val="Tab_name Знак"/>
    <w:basedOn w:val="a"/>
    <w:next w:val="a"/>
    <w:link w:val="41"/>
    <w:qFormat/>
    <w:rsid w:val="00D72B20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x-none" w:eastAsia="ru-RU"/>
    </w:rPr>
  </w:style>
  <w:style w:type="paragraph" w:styleId="5">
    <w:name w:val="heading 5"/>
    <w:basedOn w:val="a"/>
    <w:next w:val="a"/>
    <w:link w:val="50"/>
    <w:uiPriority w:val="9"/>
    <w:qFormat/>
    <w:rsid w:val="00D72B20"/>
    <w:pPr>
      <w:keepNext/>
      <w:keepLines/>
      <w:spacing w:before="200" w:after="0" w:line="276" w:lineRule="auto"/>
      <w:outlineLvl w:val="4"/>
    </w:pPr>
    <w:rPr>
      <w:rFonts w:ascii="Cambria" w:eastAsia="Times New Roman" w:hAnsi="Cambria" w:cs="Times New Roman"/>
      <w:color w:val="243F60"/>
      <w:sz w:val="20"/>
      <w:szCs w:val="20"/>
      <w:lang w:val="x-none" w:eastAsia="x-none"/>
    </w:rPr>
  </w:style>
  <w:style w:type="paragraph" w:styleId="6">
    <w:name w:val="heading 6"/>
    <w:basedOn w:val="a"/>
    <w:next w:val="a"/>
    <w:link w:val="60"/>
    <w:qFormat/>
    <w:rsid w:val="00F812DC"/>
    <w:pPr>
      <w:numPr>
        <w:ilvl w:val="5"/>
        <w:numId w:val="1"/>
      </w:numPr>
      <w:suppressAutoHyphens/>
      <w:overflowPunct w:val="0"/>
      <w:autoSpaceDE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Т4 Знак,OG Heading 2 Знак"/>
    <w:basedOn w:val="a0"/>
    <w:link w:val="2"/>
    <w:rsid w:val="00FC00E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aliases w:val="Tab Знак"/>
    <w:basedOn w:val="a0"/>
    <w:link w:val="3"/>
    <w:uiPriority w:val="9"/>
    <w:rsid w:val="00FC00E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List Paragraph"/>
    <w:basedOn w:val="a"/>
    <w:link w:val="a4"/>
    <w:uiPriority w:val="34"/>
    <w:qFormat/>
    <w:rsid w:val="00BE2209"/>
    <w:pPr>
      <w:ind w:left="720"/>
      <w:contextualSpacing/>
    </w:pPr>
  </w:style>
  <w:style w:type="paragraph" w:styleId="a5">
    <w:name w:val="header"/>
    <w:aliases w:val="ВерхКолонтитул"/>
    <w:basedOn w:val="a"/>
    <w:link w:val="a6"/>
    <w:uiPriority w:val="99"/>
    <w:unhideWhenUsed/>
    <w:rsid w:val="003E1B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aliases w:val="ВерхКолонтитул Знак"/>
    <w:basedOn w:val="a0"/>
    <w:link w:val="a5"/>
    <w:uiPriority w:val="99"/>
    <w:rsid w:val="003E1B03"/>
  </w:style>
  <w:style w:type="paragraph" w:styleId="a7">
    <w:name w:val="footer"/>
    <w:basedOn w:val="a"/>
    <w:link w:val="a8"/>
    <w:uiPriority w:val="99"/>
    <w:unhideWhenUsed/>
    <w:rsid w:val="003E1B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E1B03"/>
  </w:style>
  <w:style w:type="paragraph" w:styleId="a9">
    <w:name w:val="Balloon Text"/>
    <w:basedOn w:val="a"/>
    <w:link w:val="aa"/>
    <w:uiPriority w:val="99"/>
    <w:unhideWhenUsed/>
    <w:rsid w:val="008202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rsid w:val="0082024E"/>
    <w:rPr>
      <w:rFonts w:ascii="Segoe UI" w:hAnsi="Segoe UI" w:cs="Segoe UI"/>
      <w:sz w:val="18"/>
      <w:szCs w:val="18"/>
    </w:rPr>
  </w:style>
  <w:style w:type="paragraph" w:styleId="ab">
    <w:name w:val="caption"/>
    <w:aliases w:val="Название объекта Знак1,Название объекта Знак Знак,рисунка,Таблица название,Таблица_номер_справа_12"/>
    <w:basedOn w:val="a"/>
    <w:link w:val="ac"/>
    <w:qFormat/>
    <w:rsid w:val="00846B9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d">
    <w:name w:val="Содержимое таблицы"/>
    <w:basedOn w:val="a"/>
    <w:rsid w:val="0059053F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2"/>
      <w:sz w:val="24"/>
      <w:szCs w:val="24"/>
      <w:lang w:eastAsia="ru-RU"/>
    </w:rPr>
  </w:style>
  <w:style w:type="paragraph" w:styleId="ae">
    <w:name w:val="Normal (Web)"/>
    <w:aliases w:val="Обычный (Web), Знак Знак22,Знак Знак22"/>
    <w:basedOn w:val="a"/>
    <w:unhideWhenUsed/>
    <w:qFormat/>
    <w:rsid w:val="005905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24">
    <w:name w:val="rvts24"/>
    <w:rsid w:val="0059053F"/>
    <w:rPr>
      <w:rFonts w:ascii="Times New Roman" w:hAnsi="Times New Roman" w:cs="Times New Roman"/>
      <w:sz w:val="24"/>
      <w:szCs w:val="24"/>
    </w:rPr>
  </w:style>
  <w:style w:type="character" w:customStyle="1" w:styleId="rvts97">
    <w:name w:val="rvts97"/>
    <w:rsid w:val="0061101F"/>
    <w:rPr>
      <w:rFonts w:ascii="Times New Roman" w:hAnsi="Times New Roman" w:cs="Times New Roman"/>
      <w:color w:val="000000"/>
      <w:sz w:val="24"/>
      <w:szCs w:val="24"/>
    </w:rPr>
  </w:style>
  <w:style w:type="paragraph" w:customStyle="1" w:styleId="rvps59">
    <w:name w:val="rvps59"/>
    <w:basedOn w:val="a"/>
    <w:rsid w:val="004A6D47"/>
    <w:pPr>
      <w:spacing w:after="0" w:line="240" w:lineRule="auto"/>
      <w:ind w:firstLine="705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Т3 Знак"/>
    <w:basedOn w:val="a0"/>
    <w:link w:val="1"/>
    <w:rsid w:val="004A6D4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">
    <w:name w:val="Body Text Indent"/>
    <w:basedOn w:val="a"/>
    <w:link w:val="af0"/>
    <w:uiPriority w:val="99"/>
    <w:rsid w:val="007321E0"/>
    <w:pPr>
      <w:spacing w:after="120" w:line="360" w:lineRule="auto"/>
      <w:ind w:left="283" w:firstLine="709"/>
      <w:jc w:val="both"/>
    </w:pPr>
    <w:rPr>
      <w:rFonts w:ascii="Times New Roman" w:eastAsia="Times New Roman" w:hAnsi="Times New Roman" w:cs="Times New Roman"/>
      <w:kern w:val="2"/>
      <w:sz w:val="24"/>
      <w:szCs w:val="24"/>
    </w:rPr>
  </w:style>
  <w:style w:type="character" w:customStyle="1" w:styleId="af0">
    <w:name w:val="Основной текст с отступом Знак"/>
    <w:basedOn w:val="a0"/>
    <w:link w:val="af"/>
    <w:uiPriority w:val="99"/>
    <w:rsid w:val="007321E0"/>
    <w:rPr>
      <w:rFonts w:ascii="Times New Roman" w:eastAsia="Times New Roman" w:hAnsi="Times New Roman" w:cs="Times New Roman"/>
      <w:kern w:val="2"/>
      <w:sz w:val="24"/>
      <w:szCs w:val="24"/>
    </w:rPr>
  </w:style>
  <w:style w:type="paragraph" w:customStyle="1" w:styleId="21">
    <w:name w:val="Основной текст2"/>
    <w:basedOn w:val="a"/>
    <w:rsid w:val="001641C5"/>
    <w:pPr>
      <w:widowControl w:val="0"/>
      <w:shd w:val="clear" w:color="auto" w:fill="FFFFFF"/>
      <w:spacing w:after="360" w:line="0" w:lineRule="atLeast"/>
    </w:pPr>
    <w:rPr>
      <w:rFonts w:ascii="Calibri" w:eastAsia="Calibri" w:hAnsi="Calibri" w:cs="Calibri"/>
      <w:color w:val="000000"/>
      <w:sz w:val="19"/>
      <w:szCs w:val="19"/>
      <w:lang w:eastAsia="ru-RU"/>
    </w:rPr>
  </w:style>
  <w:style w:type="character" w:customStyle="1" w:styleId="40">
    <w:name w:val="Заголовок 4 Знак"/>
    <w:basedOn w:val="a0"/>
    <w:uiPriority w:val="9"/>
    <w:semiHidden/>
    <w:rsid w:val="00D72B20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rsid w:val="00D72B20"/>
    <w:rPr>
      <w:rFonts w:ascii="Cambria" w:eastAsia="Times New Roman" w:hAnsi="Cambria" w:cs="Times New Roman"/>
      <w:color w:val="243F60"/>
      <w:sz w:val="20"/>
      <w:szCs w:val="20"/>
      <w:lang w:val="x-none" w:eastAsia="x-none"/>
    </w:rPr>
  </w:style>
  <w:style w:type="paragraph" w:styleId="af1">
    <w:name w:val="Document Map"/>
    <w:basedOn w:val="a"/>
    <w:link w:val="af2"/>
    <w:uiPriority w:val="99"/>
    <w:unhideWhenUsed/>
    <w:rsid w:val="00D72B20"/>
    <w:pPr>
      <w:spacing w:after="0" w:line="240" w:lineRule="auto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af2">
    <w:name w:val="Схема документа Знак"/>
    <w:basedOn w:val="a0"/>
    <w:link w:val="af1"/>
    <w:uiPriority w:val="99"/>
    <w:rsid w:val="00D72B20"/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41">
    <w:name w:val="Заголовок 4 Знак1"/>
    <w:aliases w:val="Tab_name Знак Знак"/>
    <w:link w:val="4"/>
    <w:rsid w:val="00D72B20"/>
    <w:rPr>
      <w:rFonts w:ascii="Calibri" w:eastAsia="Times New Roman" w:hAnsi="Calibri" w:cs="Times New Roman"/>
      <w:b/>
      <w:bCs/>
      <w:sz w:val="28"/>
      <w:szCs w:val="28"/>
      <w:lang w:val="x-none" w:eastAsia="ru-RU"/>
    </w:rPr>
  </w:style>
  <w:style w:type="character" w:styleId="af3">
    <w:name w:val="Hyperlink"/>
    <w:uiPriority w:val="99"/>
    <w:rsid w:val="00D72B20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D72B20"/>
    <w:pPr>
      <w:tabs>
        <w:tab w:val="right" w:leader="dot" w:pos="9345"/>
      </w:tabs>
      <w:spacing w:after="0" w:line="240" w:lineRule="auto"/>
      <w:ind w:left="284" w:hanging="284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22">
    <w:name w:val="toc 2"/>
    <w:basedOn w:val="a"/>
    <w:next w:val="a"/>
    <w:autoRedefine/>
    <w:uiPriority w:val="39"/>
    <w:rsid w:val="00D72B20"/>
    <w:pPr>
      <w:tabs>
        <w:tab w:val="right" w:leader="dot" w:pos="9345"/>
      </w:tabs>
      <w:spacing w:after="0" w:line="240" w:lineRule="auto"/>
      <w:ind w:left="709" w:hanging="469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31">
    <w:name w:val="toc 3"/>
    <w:basedOn w:val="a"/>
    <w:next w:val="a"/>
    <w:autoRedefine/>
    <w:uiPriority w:val="39"/>
    <w:rsid w:val="00D72B20"/>
    <w:pPr>
      <w:tabs>
        <w:tab w:val="left" w:pos="0"/>
        <w:tab w:val="left" w:pos="1134"/>
        <w:tab w:val="right" w:leader="dot" w:pos="9345"/>
      </w:tabs>
      <w:spacing w:after="0" w:line="240" w:lineRule="auto"/>
      <w:ind w:left="1134" w:hanging="708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42">
    <w:name w:val="toc 4"/>
    <w:basedOn w:val="a"/>
    <w:next w:val="a"/>
    <w:autoRedefine/>
    <w:uiPriority w:val="39"/>
    <w:unhideWhenUsed/>
    <w:rsid w:val="00D72B20"/>
    <w:pPr>
      <w:spacing w:after="100" w:line="276" w:lineRule="auto"/>
      <w:ind w:left="660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51">
    <w:name w:val="toc 5"/>
    <w:basedOn w:val="a"/>
    <w:next w:val="a"/>
    <w:autoRedefine/>
    <w:uiPriority w:val="39"/>
    <w:unhideWhenUsed/>
    <w:rsid w:val="00D72B20"/>
    <w:pPr>
      <w:spacing w:after="100" w:line="276" w:lineRule="auto"/>
      <w:ind w:left="880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61">
    <w:name w:val="toc 6"/>
    <w:basedOn w:val="a"/>
    <w:next w:val="a"/>
    <w:autoRedefine/>
    <w:uiPriority w:val="39"/>
    <w:unhideWhenUsed/>
    <w:rsid w:val="00D72B20"/>
    <w:pPr>
      <w:spacing w:after="100" w:line="276" w:lineRule="auto"/>
      <w:ind w:left="1100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7">
    <w:name w:val="toc 7"/>
    <w:basedOn w:val="a"/>
    <w:next w:val="a"/>
    <w:autoRedefine/>
    <w:uiPriority w:val="39"/>
    <w:unhideWhenUsed/>
    <w:rsid w:val="00D72B20"/>
    <w:pPr>
      <w:spacing w:after="100" w:line="276" w:lineRule="auto"/>
      <w:ind w:left="1320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D72B20"/>
    <w:pPr>
      <w:spacing w:after="100" w:line="276" w:lineRule="auto"/>
      <w:ind w:left="1540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D72B20"/>
    <w:pPr>
      <w:spacing w:after="100" w:line="276" w:lineRule="auto"/>
      <w:ind w:left="1760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customStyle="1" w:styleId="2TimesNewRoman1212">
    <w:name w:val="Стиль Заголовок 2 + Times New Roman 12 пт После:  12 пт кернинг ..."/>
    <w:basedOn w:val="2"/>
    <w:rsid w:val="00D72B20"/>
    <w:pPr>
      <w:keepNext/>
      <w:spacing w:before="240" w:beforeAutospacing="0" w:after="240" w:afterAutospacing="0" w:line="360" w:lineRule="auto"/>
      <w:jc w:val="center"/>
    </w:pPr>
    <w:rPr>
      <w:i/>
      <w:iCs/>
      <w:kern w:val="32"/>
      <w:sz w:val="24"/>
      <w:szCs w:val="20"/>
      <w:lang w:val="x-none" w:eastAsia="en-US"/>
    </w:rPr>
  </w:style>
  <w:style w:type="character" w:styleId="af4">
    <w:name w:val="annotation reference"/>
    <w:uiPriority w:val="99"/>
    <w:unhideWhenUsed/>
    <w:rsid w:val="00D72B20"/>
    <w:rPr>
      <w:sz w:val="16"/>
      <w:szCs w:val="16"/>
    </w:rPr>
  </w:style>
  <w:style w:type="paragraph" w:styleId="af5">
    <w:name w:val="annotation text"/>
    <w:basedOn w:val="a"/>
    <w:link w:val="af6"/>
    <w:uiPriority w:val="99"/>
    <w:unhideWhenUsed/>
    <w:rsid w:val="00D72B20"/>
    <w:pPr>
      <w:spacing w:after="200" w:line="240" w:lineRule="auto"/>
    </w:pPr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af6">
    <w:name w:val="Текст примечания Знак"/>
    <w:basedOn w:val="a0"/>
    <w:link w:val="af5"/>
    <w:uiPriority w:val="99"/>
    <w:rsid w:val="00D72B20"/>
    <w:rPr>
      <w:rFonts w:ascii="Times New Roman" w:eastAsia="Calibri" w:hAnsi="Times New Roman" w:cs="Times New Roman"/>
      <w:sz w:val="20"/>
      <w:szCs w:val="20"/>
      <w:lang w:val="x-none" w:eastAsia="x-none"/>
    </w:rPr>
  </w:style>
  <w:style w:type="paragraph" w:styleId="af7">
    <w:name w:val="annotation subject"/>
    <w:basedOn w:val="af5"/>
    <w:next w:val="af5"/>
    <w:link w:val="af8"/>
    <w:uiPriority w:val="99"/>
    <w:unhideWhenUsed/>
    <w:rsid w:val="00D72B20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rsid w:val="00D72B20"/>
    <w:rPr>
      <w:rFonts w:ascii="Times New Roman" w:eastAsia="Calibri" w:hAnsi="Times New Roman" w:cs="Times New Roman"/>
      <w:b/>
      <w:bCs/>
      <w:sz w:val="20"/>
      <w:szCs w:val="20"/>
      <w:lang w:val="x-none" w:eastAsia="x-none"/>
    </w:rPr>
  </w:style>
  <w:style w:type="character" w:styleId="af9">
    <w:name w:val="page number"/>
    <w:basedOn w:val="a0"/>
    <w:rsid w:val="00D72B20"/>
  </w:style>
  <w:style w:type="paragraph" w:styleId="afa">
    <w:name w:val="Body Text"/>
    <w:aliases w:val=" Знак Знак Знак,Таблица TEXT,Body single,bt,Body Text Char,Основной текст Знак Знак Знак Знак"/>
    <w:basedOn w:val="a"/>
    <w:link w:val="afb"/>
    <w:rsid w:val="00D72B2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fb">
    <w:name w:val="Основной текст Знак"/>
    <w:aliases w:val=" Знак Знак Знак Знак,Таблица TEXT Знак,Body single Знак,bt Знак,Body Text Char Знак,Основной текст Знак Знак Знак Знак Знак"/>
    <w:basedOn w:val="a0"/>
    <w:link w:val="afa"/>
    <w:rsid w:val="00D72B20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ConsPlusNormal">
    <w:name w:val="ConsPlusNormal"/>
    <w:link w:val="ConsPlusNormal0"/>
    <w:rsid w:val="00D72B2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D72B2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D72B20"/>
  </w:style>
  <w:style w:type="character" w:customStyle="1" w:styleId="apple-converted-space">
    <w:name w:val="apple-converted-space"/>
    <w:basedOn w:val="a0"/>
    <w:rsid w:val="00D72B20"/>
  </w:style>
  <w:style w:type="paragraph" w:styleId="afc">
    <w:name w:val="Plain Text"/>
    <w:basedOn w:val="a"/>
    <w:link w:val="afd"/>
    <w:rsid w:val="00D72B20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afd">
    <w:name w:val="Текст Знак"/>
    <w:basedOn w:val="a0"/>
    <w:link w:val="afc"/>
    <w:rsid w:val="00D72B20"/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styleId="afe">
    <w:name w:val="Strong"/>
    <w:uiPriority w:val="22"/>
    <w:qFormat/>
    <w:rsid w:val="00D72B20"/>
    <w:rPr>
      <w:b/>
      <w:bCs/>
    </w:rPr>
  </w:style>
  <w:style w:type="paragraph" w:styleId="23">
    <w:name w:val="Body Text 2"/>
    <w:basedOn w:val="a"/>
    <w:link w:val="24"/>
    <w:rsid w:val="00D72B20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24">
    <w:name w:val="Основной текст 2 Знак"/>
    <w:basedOn w:val="a0"/>
    <w:link w:val="23"/>
    <w:rsid w:val="00D72B20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customStyle="1" w:styleId="43">
    <w:name w:val="Стиль4 Знак"/>
    <w:basedOn w:val="af"/>
    <w:link w:val="44"/>
    <w:rsid w:val="00D72B20"/>
    <w:pPr>
      <w:spacing w:after="0" w:line="240" w:lineRule="auto"/>
      <w:ind w:left="0" w:firstLine="708"/>
    </w:pPr>
    <w:rPr>
      <w:kern w:val="0"/>
      <w:sz w:val="20"/>
      <w:szCs w:val="20"/>
      <w:lang w:val="x-none" w:eastAsia="ru-RU"/>
    </w:rPr>
  </w:style>
  <w:style w:type="character" w:customStyle="1" w:styleId="44">
    <w:name w:val="Стиль4 Знак Знак"/>
    <w:link w:val="43"/>
    <w:locked/>
    <w:rsid w:val="00D72B20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customStyle="1" w:styleId="Style5">
    <w:name w:val="Style5"/>
    <w:basedOn w:val="a"/>
    <w:rsid w:val="00D72B20"/>
    <w:pPr>
      <w:widowControl w:val="0"/>
      <w:autoSpaceDE w:val="0"/>
      <w:autoSpaceDN w:val="0"/>
      <w:adjustRightInd w:val="0"/>
      <w:spacing w:after="0" w:line="156" w:lineRule="exact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character" w:customStyle="1" w:styleId="FontStyle25">
    <w:name w:val="Font Style25"/>
    <w:rsid w:val="00D72B20"/>
    <w:rPr>
      <w:rFonts w:ascii="Sylfaen" w:hAnsi="Sylfaen" w:cs="Sylfaen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D72B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72B20"/>
    <w:rPr>
      <w:rFonts w:ascii="Courier New" w:eastAsia="Times New Roman" w:hAnsi="Courier New" w:cs="Times New Roman"/>
      <w:sz w:val="20"/>
      <w:szCs w:val="20"/>
      <w:lang w:val="x-none" w:eastAsia="ru-RU"/>
    </w:rPr>
  </w:style>
  <w:style w:type="paragraph" w:styleId="aff">
    <w:name w:val="footnote text"/>
    <w:aliases w:val="Table_Footnote_last,Table_Footnote_last Знак Знак Знак,Table_Footnote_last Знак,Текст сноски Знак1,Текст сноски Знак Знак,Текст сноски Знак1 Знак Знак,Текст сноски Знак Знак Знак Знак,Table_Footnote_last Знак1 Знак Знак,single space"/>
    <w:basedOn w:val="a"/>
    <w:link w:val="aff0"/>
    <w:uiPriority w:val="99"/>
    <w:rsid w:val="00D72B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aff0">
    <w:name w:val="Текст сноски Знак"/>
    <w:aliases w:val="Table_Footnote_last Знак1,Table_Footnote_last Знак Знак Знак Знак,Table_Footnote_last Знак Знак,Текст сноски Знак1 Знак,Текст сноски Знак Знак Знак,Текст сноски Знак1 Знак Знак Знак,Текст сноски Знак Знак Знак Знак Знак"/>
    <w:basedOn w:val="a0"/>
    <w:link w:val="aff"/>
    <w:uiPriority w:val="99"/>
    <w:rsid w:val="00D72B20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styleId="aff1">
    <w:name w:val="footnote reference"/>
    <w:aliases w:val="Знак сноски-FN"/>
    <w:uiPriority w:val="99"/>
    <w:rsid w:val="00D72B20"/>
    <w:rPr>
      <w:vertAlign w:val="superscript"/>
    </w:rPr>
  </w:style>
  <w:style w:type="paragraph" w:styleId="32">
    <w:name w:val="Body Text Indent 3"/>
    <w:basedOn w:val="a"/>
    <w:link w:val="33"/>
    <w:rsid w:val="00D72B20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character" w:customStyle="1" w:styleId="33">
    <w:name w:val="Основной текст с отступом 3 Знак"/>
    <w:basedOn w:val="a0"/>
    <w:link w:val="32"/>
    <w:rsid w:val="00D72B20"/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character" w:customStyle="1" w:styleId="firmname1">
    <w:name w:val="firm_name1"/>
    <w:rsid w:val="00D72B20"/>
    <w:rPr>
      <w:b/>
      <w:bCs/>
      <w:color w:val="005FB1"/>
      <w:sz w:val="30"/>
      <w:szCs w:val="30"/>
    </w:rPr>
  </w:style>
  <w:style w:type="character" w:customStyle="1" w:styleId="telefon1">
    <w:name w:val="telefon1"/>
    <w:rsid w:val="00D72B20"/>
    <w:rPr>
      <w:color w:val="000000"/>
      <w:sz w:val="26"/>
      <w:szCs w:val="26"/>
    </w:rPr>
  </w:style>
  <w:style w:type="paragraph" w:styleId="aff2">
    <w:name w:val="Subtitle"/>
    <w:basedOn w:val="a"/>
    <w:link w:val="aff3"/>
    <w:qFormat/>
    <w:rsid w:val="00D72B20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x-none" w:eastAsia="ru-RU"/>
    </w:rPr>
  </w:style>
  <w:style w:type="character" w:customStyle="1" w:styleId="aff3">
    <w:name w:val="Подзаголовок Знак"/>
    <w:basedOn w:val="a0"/>
    <w:link w:val="aff2"/>
    <w:rsid w:val="00D72B20"/>
    <w:rPr>
      <w:rFonts w:ascii="Times New Roman" w:eastAsia="Times New Roman" w:hAnsi="Times New Roman" w:cs="Times New Roman"/>
      <w:b/>
      <w:bCs/>
      <w:sz w:val="20"/>
      <w:szCs w:val="20"/>
      <w:lang w:val="x-none" w:eastAsia="ru-RU"/>
    </w:rPr>
  </w:style>
  <w:style w:type="table" w:styleId="aff4">
    <w:name w:val="Table Grid"/>
    <w:basedOn w:val="a1"/>
    <w:uiPriority w:val="39"/>
    <w:rsid w:val="00D72B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Знак Знак Знак Знак Знак1 Знак Знак Знак Знак"/>
    <w:basedOn w:val="a"/>
    <w:rsid w:val="00D72B20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f5">
    <w:name w:val="Emphasis"/>
    <w:uiPriority w:val="20"/>
    <w:qFormat/>
    <w:rsid w:val="00D72B20"/>
    <w:rPr>
      <w:i/>
      <w:iCs/>
    </w:rPr>
  </w:style>
  <w:style w:type="paragraph" w:customStyle="1" w:styleId="ConsPlusTitle">
    <w:name w:val="ConsPlusTitle"/>
    <w:uiPriority w:val="99"/>
    <w:rsid w:val="00D72B2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WW-1">
    <w:name w:val="WW- Знак1"/>
    <w:rsid w:val="00D72B20"/>
    <w:rPr>
      <w:sz w:val="24"/>
      <w:szCs w:val="24"/>
    </w:rPr>
  </w:style>
  <w:style w:type="paragraph" w:customStyle="1" w:styleId="13">
    <w:name w:val="Основной текст с отступом1"/>
    <w:aliases w:val="Основной текст 1,Нумерованный список !!,Надин стиль,Body Text Indent"/>
    <w:basedOn w:val="a"/>
    <w:link w:val="BodyTextIndent"/>
    <w:rsid w:val="00D72B20"/>
    <w:pPr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customStyle="1" w:styleId="14">
    <w:name w:val="Обычный1"/>
    <w:rsid w:val="00D72B2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20">
    <w:name w:val="Основной текст 2 Знак2"/>
    <w:rsid w:val="00D72B20"/>
    <w:rPr>
      <w:sz w:val="24"/>
      <w:szCs w:val="24"/>
      <w:lang w:eastAsia="ar-SA"/>
    </w:rPr>
  </w:style>
  <w:style w:type="paragraph" w:styleId="aff6">
    <w:name w:val="Revision"/>
    <w:hidden/>
    <w:uiPriority w:val="99"/>
    <w:semiHidden/>
    <w:rsid w:val="00D72B20"/>
    <w:pPr>
      <w:spacing w:after="0" w:line="240" w:lineRule="auto"/>
    </w:pPr>
    <w:rPr>
      <w:rFonts w:ascii="Times New Roman" w:eastAsia="Calibri" w:hAnsi="Times New Roman" w:cs="Times New Roman"/>
      <w:kern w:val="2"/>
      <w:sz w:val="24"/>
      <w:szCs w:val="24"/>
    </w:rPr>
  </w:style>
  <w:style w:type="paragraph" w:customStyle="1" w:styleId="45">
    <w:name w:val="Красная строка4"/>
    <w:basedOn w:val="afa"/>
    <w:rsid w:val="00D72B20"/>
    <w:pPr>
      <w:suppressAutoHyphens/>
      <w:spacing w:after="120"/>
      <w:ind w:firstLine="210"/>
      <w:jc w:val="left"/>
    </w:pPr>
    <w:rPr>
      <w:sz w:val="24"/>
      <w:lang w:eastAsia="ar-SA"/>
    </w:rPr>
  </w:style>
  <w:style w:type="character" w:customStyle="1" w:styleId="BodyTextIndent">
    <w:name w:val="Body Text Indent Знак"/>
    <w:aliases w:val="Основной текст 1 Знак1,Нумерованный список !! Знак1,Надин стиль Знак1,Основной текст с отступом1 Знак"/>
    <w:link w:val="13"/>
    <w:rsid w:val="00D72B20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aff7">
    <w:name w:val="Body Text First Indent"/>
    <w:basedOn w:val="afa"/>
    <w:link w:val="aff8"/>
    <w:rsid w:val="00D72B20"/>
    <w:pPr>
      <w:spacing w:after="120"/>
      <w:ind w:firstLine="210"/>
      <w:jc w:val="left"/>
    </w:pPr>
  </w:style>
  <w:style w:type="character" w:customStyle="1" w:styleId="aff8">
    <w:name w:val="Красная строка Знак"/>
    <w:basedOn w:val="afb"/>
    <w:link w:val="aff7"/>
    <w:rsid w:val="00D72B20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FR3">
    <w:name w:val="FR3"/>
    <w:rsid w:val="00D72B20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18"/>
      <w:szCs w:val="20"/>
      <w:lang w:eastAsia="ru-RU"/>
    </w:rPr>
  </w:style>
  <w:style w:type="paragraph" w:customStyle="1" w:styleId="h2">
    <w:name w:val="h2"/>
    <w:basedOn w:val="aff9"/>
    <w:rsid w:val="00D72B20"/>
    <w:pPr>
      <w:spacing w:after="480"/>
      <w:contextualSpacing w:val="0"/>
      <w:jc w:val="center"/>
    </w:pPr>
    <w:rPr>
      <w:rFonts w:ascii="Times New Roman" w:eastAsia="Times New Roman" w:hAnsi="Times New Roman" w:cs="Times New Roman"/>
      <w:b/>
      <w:spacing w:val="0"/>
      <w:kern w:val="0"/>
      <w:sz w:val="24"/>
      <w:szCs w:val="24"/>
      <w:lang w:val="x-none" w:eastAsia="ru-RU"/>
    </w:rPr>
  </w:style>
  <w:style w:type="paragraph" w:customStyle="1" w:styleId="15">
    <w:name w:val="1"/>
    <w:basedOn w:val="a"/>
    <w:next w:val="a"/>
    <w:link w:val="affa"/>
    <w:uiPriority w:val="10"/>
    <w:qFormat/>
    <w:rsid w:val="00D72B20"/>
    <w:pPr>
      <w:spacing w:before="240" w:after="60" w:line="276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ffa">
    <w:name w:val="Название Знак"/>
    <w:link w:val="15"/>
    <w:uiPriority w:val="10"/>
    <w:rsid w:val="00D72B20"/>
    <w:rPr>
      <w:rFonts w:ascii="Cambria" w:eastAsia="Times New Roman" w:hAnsi="Cambria"/>
      <w:b/>
      <w:bCs/>
      <w:kern w:val="28"/>
      <w:sz w:val="32"/>
      <w:szCs w:val="32"/>
    </w:rPr>
  </w:style>
  <w:style w:type="paragraph" w:customStyle="1" w:styleId="ConsPlusCell">
    <w:name w:val="ConsPlusCell"/>
    <w:uiPriority w:val="99"/>
    <w:rsid w:val="00D72B2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00">
    <w:name w:val="Стиль 10 пт По центру"/>
    <w:basedOn w:val="a"/>
    <w:qFormat/>
    <w:rsid w:val="00D72B20"/>
    <w:pPr>
      <w:spacing w:after="0" w:line="240" w:lineRule="auto"/>
      <w:jc w:val="center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210">
    <w:name w:val="Основной текст 2 Знак1"/>
    <w:rsid w:val="00D72B20"/>
    <w:rPr>
      <w:sz w:val="24"/>
      <w:szCs w:val="24"/>
    </w:rPr>
  </w:style>
  <w:style w:type="paragraph" w:customStyle="1" w:styleId="affb">
    <w:name w:val="Шапка_табл"/>
    <w:basedOn w:val="a"/>
    <w:rsid w:val="00D72B20"/>
    <w:pPr>
      <w:keepNext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i/>
      <w:snapToGrid w:val="0"/>
      <w:color w:val="000000"/>
      <w:sz w:val="24"/>
      <w:szCs w:val="20"/>
      <w:lang w:eastAsia="ru-RU"/>
    </w:rPr>
  </w:style>
  <w:style w:type="paragraph" w:customStyle="1" w:styleId="ConsPlusNonformat">
    <w:name w:val="ConsPlusNonformat"/>
    <w:uiPriority w:val="99"/>
    <w:rsid w:val="00D72B2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5">
    <w:name w:val="Body Text Indent 2"/>
    <w:basedOn w:val="a"/>
    <w:link w:val="26"/>
    <w:uiPriority w:val="99"/>
    <w:unhideWhenUsed/>
    <w:rsid w:val="00D72B20"/>
    <w:pPr>
      <w:spacing w:after="120" w:line="480" w:lineRule="auto"/>
      <w:ind w:left="283"/>
    </w:pPr>
    <w:rPr>
      <w:rFonts w:ascii="Times New Roman" w:eastAsia="Calibri" w:hAnsi="Times New Roman" w:cs="Times New Roman"/>
      <w:kern w:val="2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D72B20"/>
    <w:rPr>
      <w:rFonts w:ascii="Times New Roman" w:eastAsia="Calibri" w:hAnsi="Times New Roman" w:cs="Times New Roman"/>
      <w:kern w:val="2"/>
      <w:sz w:val="24"/>
      <w:szCs w:val="24"/>
    </w:rPr>
  </w:style>
  <w:style w:type="paragraph" w:customStyle="1" w:styleId="affc">
    <w:name w:val="Заголовок статьи"/>
    <w:basedOn w:val="a"/>
    <w:next w:val="a"/>
    <w:rsid w:val="00D72B20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16">
    <w:name w:val="Абзац списка1"/>
    <w:basedOn w:val="a"/>
    <w:uiPriority w:val="99"/>
    <w:rsid w:val="00D72B20"/>
    <w:pPr>
      <w:spacing w:after="200" w:line="276" w:lineRule="auto"/>
      <w:ind w:left="720"/>
    </w:pPr>
    <w:rPr>
      <w:rFonts w:ascii="Times New Roman" w:eastAsia="Times New Roman" w:hAnsi="Times New Roman" w:cs="Times New Roman"/>
      <w:kern w:val="2"/>
      <w:sz w:val="24"/>
      <w:szCs w:val="24"/>
    </w:rPr>
  </w:style>
  <w:style w:type="character" w:customStyle="1" w:styleId="9pt">
    <w:name w:val="Основной текст + 9 pt"/>
    <w:rsid w:val="00D72B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affd">
    <w:name w:val="Основной текст_"/>
    <w:link w:val="34"/>
    <w:uiPriority w:val="99"/>
    <w:rsid w:val="00D72B20"/>
    <w:rPr>
      <w:rFonts w:eastAsia="Times New Roman"/>
      <w:sz w:val="27"/>
      <w:szCs w:val="27"/>
      <w:shd w:val="clear" w:color="auto" w:fill="FFFFFF"/>
    </w:rPr>
  </w:style>
  <w:style w:type="paragraph" w:customStyle="1" w:styleId="34">
    <w:name w:val="Основной текст3"/>
    <w:basedOn w:val="a"/>
    <w:link w:val="affd"/>
    <w:uiPriority w:val="99"/>
    <w:rsid w:val="00D72B20"/>
    <w:pPr>
      <w:widowControl w:val="0"/>
      <w:shd w:val="clear" w:color="auto" w:fill="FFFFFF"/>
      <w:spacing w:after="60" w:line="0" w:lineRule="atLeast"/>
      <w:jc w:val="both"/>
    </w:pPr>
    <w:rPr>
      <w:rFonts w:eastAsia="Times New Roman"/>
      <w:sz w:val="27"/>
      <w:szCs w:val="27"/>
    </w:rPr>
  </w:style>
  <w:style w:type="paragraph" w:customStyle="1" w:styleId="27">
    <w:name w:val="Абзац списка2"/>
    <w:basedOn w:val="a"/>
    <w:rsid w:val="00D72B20"/>
    <w:pPr>
      <w:spacing w:after="200" w:line="276" w:lineRule="auto"/>
      <w:ind w:left="720"/>
    </w:pPr>
    <w:rPr>
      <w:rFonts w:ascii="Times New Roman" w:eastAsia="Times New Roman" w:hAnsi="Times New Roman" w:cs="Times New Roman"/>
      <w:kern w:val="2"/>
      <w:sz w:val="24"/>
      <w:szCs w:val="24"/>
    </w:rPr>
  </w:style>
  <w:style w:type="character" w:customStyle="1" w:styleId="affe">
    <w:name w:val="Основной текст + Не полужирный"/>
    <w:uiPriority w:val="99"/>
    <w:rsid w:val="00D72B20"/>
    <w:rPr>
      <w:rFonts w:ascii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11pt1">
    <w:name w:val="Основной текст + 11 pt1"/>
    <w:aliases w:val="Полужирный1"/>
    <w:uiPriority w:val="99"/>
    <w:rsid w:val="00D72B20"/>
    <w:rPr>
      <w:rFonts w:ascii="Times New Roman" w:hAnsi="Times New Roman" w:cs="Times New Roman"/>
      <w:b/>
      <w:bCs/>
      <w:sz w:val="22"/>
      <w:szCs w:val="22"/>
      <w:u w:val="none"/>
    </w:rPr>
  </w:style>
  <w:style w:type="character" w:customStyle="1" w:styleId="111">
    <w:name w:val="Основной текст + 111"/>
    <w:aliases w:val="5 pt2,5 pt3,Основной текст + 8"/>
    <w:uiPriority w:val="99"/>
    <w:rsid w:val="00D72B20"/>
    <w:rPr>
      <w:rFonts w:ascii="Times New Roman" w:hAnsi="Times New Roman" w:cs="Times New Roman"/>
      <w:sz w:val="23"/>
      <w:szCs w:val="23"/>
      <w:u w:val="none"/>
    </w:rPr>
  </w:style>
  <w:style w:type="character" w:customStyle="1" w:styleId="afff">
    <w:name w:val="Символ сноски"/>
    <w:rsid w:val="00D72B20"/>
    <w:rPr>
      <w:vertAlign w:val="superscript"/>
    </w:rPr>
  </w:style>
  <w:style w:type="character" w:customStyle="1" w:styleId="17">
    <w:name w:val="Знак сноски1"/>
    <w:rsid w:val="00D72B20"/>
    <w:rPr>
      <w:vertAlign w:val="superscript"/>
    </w:rPr>
  </w:style>
  <w:style w:type="paragraph" w:customStyle="1" w:styleId="18">
    <w:name w:val="Название объекта1"/>
    <w:basedOn w:val="a"/>
    <w:next w:val="a"/>
    <w:rsid w:val="00D72B20"/>
    <w:pPr>
      <w:suppressAutoHyphens/>
      <w:spacing w:after="200" w:line="240" w:lineRule="auto"/>
    </w:pPr>
    <w:rPr>
      <w:rFonts w:ascii="Times New Roman" w:eastAsia="Calibri" w:hAnsi="Times New Roman" w:cs="Times New Roman"/>
      <w:b/>
      <w:bCs/>
      <w:color w:val="4F81BD"/>
      <w:kern w:val="1"/>
      <w:sz w:val="18"/>
      <w:szCs w:val="18"/>
      <w:lang w:eastAsia="ar-SA"/>
    </w:rPr>
  </w:style>
  <w:style w:type="paragraph" w:customStyle="1" w:styleId="Standard">
    <w:name w:val="Standard"/>
    <w:rsid w:val="00D72B20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Tahoma"/>
      <w:kern w:val="3"/>
      <w:sz w:val="24"/>
      <w:szCs w:val="24"/>
      <w:lang w:eastAsia="ru-RU"/>
    </w:rPr>
  </w:style>
  <w:style w:type="paragraph" w:customStyle="1" w:styleId="19">
    <w:name w:val="Основной текст1"/>
    <w:basedOn w:val="a"/>
    <w:uiPriority w:val="99"/>
    <w:rsid w:val="00D72B20"/>
    <w:pPr>
      <w:widowControl w:val="0"/>
      <w:shd w:val="clear" w:color="auto" w:fill="FFFFFF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character" w:customStyle="1" w:styleId="CourierNew95pt">
    <w:name w:val="Основной текст + Courier New;9;5 pt"/>
    <w:rsid w:val="00D72B20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paragraph" w:styleId="afff0">
    <w:name w:val="No Spacing"/>
    <w:link w:val="afff1"/>
    <w:uiPriority w:val="1"/>
    <w:qFormat/>
    <w:rsid w:val="00D72B2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ff1">
    <w:name w:val="Без интервала Знак"/>
    <w:link w:val="afff0"/>
    <w:uiPriority w:val="1"/>
    <w:locked/>
    <w:rsid w:val="00D72B20"/>
    <w:rPr>
      <w:rFonts w:ascii="Calibri" w:eastAsia="Times New Roman" w:hAnsi="Calibri" w:cs="Times New Roman"/>
    </w:rPr>
  </w:style>
  <w:style w:type="character" w:customStyle="1" w:styleId="46">
    <w:name w:val="Основной текст (4)_"/>
    <w:link w:val="47"/>
    <w:uiPriority w:val="99"/>
    <w:locked/>
    <w:rsid w:val="00D72B20"/>
    <w:rPr>
      <w:sz w:val="24"/>
      <w:shd w:val="clear" w:color="auto" w:fill="FFFFFF"/>
    </w:rPr>
  </w:style>
  <w:style w:type="paragraph" w:customStyle="1" w:styleId="47">
    <w:name w:val="Основной текст (4)"/>
    <w:basedOn w:val="a"/>
    <w:link w:val="46"/>
    <w:uiPriority w:val="99"/>
    <w:rsid w:val="00D72B20"/>
    <w:pPr>
      <w:shd w:val="clear" w:color="auto" w:fill="FFFFFF"/>
      <w:spacing w:after="0" w:line="240" w:lineRule="atLeast"/>
    </w:pPr>
    <w:rPr>
      <w:sz w:val="24"/>
    </w:rPr>
  </w:style>
  <w:style w:type="paragraph" w:customStyle="1" w:styleId="Style2">
    <w:name w:val="Style2"/>
    <w:basedOn w:val="a"/>
    <w:uiPriority w:val="99"/>
    <w:rsid w:val="00D72B20"/>
    <w:pPr>
      <w:widowControl w:val="0"/>
      <w:autoSpaceDE w:val="0"/>
      <w:autoSpaceDN w:val="0"/>
      <w:adjustRightInd w:val="0"/>
      <w:spacing w:after="0" w:line="322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D72B20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14">
    <w:name w:val="Style14"/>
    <w:basedOn w:val="a"/>
    <w:uiPriority w:val="99"/>
    <w:rsid w:val="00D72B20"/>
    <w:pPr>
      <w:widowControl w:val="0"/>
      <w:autoSpaceDE w:val="0"/>
      <w:autoSpaceDN w:val="0"/>
      <w:adjustRightInd w:val="0"/>
      <w:spacing w:after="0" w:line="240" w:lineRule="auto"/>
    </w:pPr>
    <w:rPr>
      <w:rFonts w:ascii="Consolas" w:eastAsia="Times New Roman" w:hAnsi="Consolas" w:cs="Times New Roman"/>
      <w:sz w:val="24"/>
      <w:szCs w:val="24"/>
      <w:lang w:eastAsia="ru-RU"/>
    </w:rPr>
  </w:style>
  <w:style w:type="character" w:customStyle="1" w:styleId="ac">
    <w:name w:val="Название объекта Знак"/>
    <w:aliases w:val="Название объекта Знак1 Знак1,Название объекта Знак Знак Знак1,рисунка Знак1,Таблица название Знак1,Таблица_номер_справа_12 Знак1"/>
    <w:link w:val="ab"/>
    <w:rsid w:val="00D72B2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8">
    <w:name w:val="Название объекта Знак2"/>
    <w:aliases w:val="Название объекта Знак1 Знак,Название объекта Знак Знак Знак,Название объекта Знак Знак1,рисунка Знак,Таблица название Знак,Таблица_номер_справа_12 Знак"/>
    <w:locked/>
    <w:rsid w:val="00D72B2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4">
    <w:name w:val="Абзац списка Знак"/>
    <w:link w:val="a3"/>
    <w:uiPriority w:val="34"/>
    <w:locked/>
    <w:rsid w:val="00D72B20"/>
  </w:style>
  <w:style w:type="character" w:customStyle="1" w:styleId="ConsPlusNormal0">
    <w:name w:val="ConsPlusNormal Знак"/>
    <w:link w:val="ConsPlusNormal"/>
    <w:locked/>
    <w:rsid w:val="00D72B20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ertext">
    <w:name w:val="headertext"/>
    <w:basedOn w:val="a"/>
    <w:rsid w:val="00D72B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ra1">
    <w:name w:val="N*r*a*1"/>
    <w:qFormat/>
    <w:rsid w:val="00D72B20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</w:pBdr>
      <w:spacing w:after="200" w:line="276" w:lineRule="auto"/>
    </w:pPr>
    <w:rPr>
      <w:rFonts w:ascii="C*l*b*i" w:eastAsia="Times New Roman" w:hAnsi="C*l*b*i" w:cs="T*m*s*N*w*R*m*n"/>
      <w:lang w:eastAsia="ru-RU"/>
    </w:rPr>
  </w:style>
  <w:style w:type="paragraph" w:customStyle="1" w:styleId="afff2">
    <w:name w:val="Нормальный (таблица)"/>
    <w:basedOn w:val="a"/>
    <w:next w:val="a"/>
    <w:uiPriority w:val="99"/>
    <w:rsid w:val="00D72B2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afff3">
    <w:name w:val="Прижатый влево"/>
    <w:basedOn w:val="a"/>
    <w:next w:val="a"/>
    <w:uiPriority w:val="99"/>
    <w:rsid w:val="00D72B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aff9">
    <w:name w:val="Title"/>
    <w:basedOn w:val="a"/>
    <w:next w:val="a"/>
    <w:link w:val="afff4"/>
    <w:qFormat/>
    <w:rsid w:val="00D72B2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4">
    <w:name w:val="Заголовок Знак"/>
    <w:basedOn w:val="a0"/>
    <w:link w:val="aff9"/>
    <w:uiPriority w:val="10"/>
    <w:rsid w:val="00D72B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60">
    <w:name w:val="Заголовок 6 Знак"/>
    <w:basedOn w:val="a0"/>
    <w:link w:val="6"/>
    <w:rsid w:val="00F812DC"/>
    <w:rPr>
      <w:rFonts w:ascii="Times New Roman" w:eastAsia="Times New Roman" w:hAnsi="Times New Roman" w:cs="Times New Roman"/>
      <w:b/>
      <w:bCs/>
      <w:lang w:eastAsia="zh-CN"/>
    </w:rPr>
  </w:style>
  <w:style w:type="character" w:customStyle="1" w:styleId="WW8Num2z0">
    <w:name w:val="WW8Num2z0"/>
    <w:rsid w:val="00F812DC"/>
    <w:rPr>
      <w:sz w:val="28"/>
      <w:szCs w:val="28"/>
    </w:rPr>
  </w:style>
  <w:style w:type="character" w:customStyle="1" w:styleId="WW8Num2z1">
    <w:name w:val="WW8Num2z1"/>
    <w:rsid w:val="00F812DC"/>
    <w:rPr>
      <w:rFonts w:ascii="Courier New" w:hAnsi="Courier New" w:cs="Courier New"/>
    </w:rPr>
  </w:style>
  <w:style w:type="character" w:customStyle="1" w:styleId="WW8Num2z2">
    <w:name w:val="WW8Num2z2"/>
    <w:rsid w:val="00F812DC"/>
    <w:rPr>
      <w:rFonts w:ascii="Wingdings" w:hAnsi="Wingdings" w:cs="Wingdings"/>
    </w:rPr>
  </w:style>
  <w:style w:type="character" w:customStyle="1" w:styleId="WW8Num3z0">
    <w:name w:val="WW8Num3z0"/>
    <w:rsid w:val="00F812DC"/>
    <w:rPr>
      <w:b/>
      <w:bCs/>
      <w:sz w:val="20"/>
      <w:szCs w:val="20"/>
    </w:rPr>
  </w:style>
  <w:style w:type="character" w:customStyle="1" w:styleId="WW8Num3z2">
    <w:name w:val="WW8Num3z2"/>
    <w:rsid w:val="00F812DC"/>
    <w:rPr>
      <w:rFonts w:ascii="Wingdings" w:hAnsi="Wingdings" w:cs="Wingdings"/>
    </w:rPr>
  </w:style>
  <w:style w:type="character" w:customStyle="1" w:styleId="WW8Num3z3">
    <w:name w:val="WW8Num3z3"/>
    <w:rsid w:val="00F812DC"/>
    <w:rPr>
      <w:rFonts w:ascii="Symbol" w:hAnsi="Symbol" w:cs="Symbol"/>
    </w:rPr>
  </w:style>
  <w:style w:type="character" w:customStyle="1" w:styleId="WW8Num4z0">
    <w:name w:val="WW8Num4z0"/>
    <w:rsid w:val="00F812DC"/>
    <w:rPr>
      <w:b/>
      <w:bCs/>
      <w:sz w:val="20"/>
      <w:szCs w:val="20"/>
    </w:rPr>
  </w:style>
  <w:style w:type="character" w:customStyle="1" w:styleId="WW8Num5z0">
    <w:name w:val="WW8Num5z0"/>
    <w:rsid w:val="00F812DC"/>
    <w:rPr>
      <w:rFonts w:cs="Times New Roman"/>
    </w:rPr>
  </w:style>
  <w:style w:type="character" w:customStyle="1" w:styleId="WW8Num6z0">
    <w:name w:val="WW8Num6z0"/>
    <w:rsid w:val="00F812DC"/>
    <w:rPr>
      <w:rFonts w:cs="Times New Roman"/>
    </w:rPr>
  </w:style>
  <w:style w:type="character" w:customStyle="1" w:styleId="WW8Num7z1">
    <w:name w:val="WW8Num7z1"/>
    <w:rsid w:val="00F812DC"/>
    <w:rPr>
      <w:rFonts w:ascii="Symbol" w:hAnsi="Symbol" w:cs="Symbol"/>
    </w:rPr>
  </w:style>
  <w:style w:type="character" w:customStyle="1" w:styleId="WW8Num8z1">
    <w:name w:val="WW8Num8z1"/>
    <w:rsid w:val="00F812DC"/>
    <w:rPr>
      <w:rFonts w:ascii="Symbol" w:hAnsi="Symbol" w:cs="Symbol"/>
    </w:rPr>
  </w:style>
  <w:style w:type="character" w:customStyle="1" w:styleId="WW8Num8z2">
    <w:name w:val="WW8Num8z2"/>
    <w:rsid w:val="00F812DC"/>
    <w:rPr>
      <w:rFonts w:cs="Times New Roman"/>
    </w:rPr>
  </w:style>
  <w:style w:type="character" w:customStyle="1" w:styleId="WW8Num9z0">
    <w:name w:val="WW8Num9z0"/>
    <w:rsid w:val="00F812DC"/>
    <w:rPr>
      <w:rFonts w:ascii="Symbol" w:hAnsi="Symbol" w:cs="Symbol"/>
      <w:i w:val="0"/>
    </w:rPr>
  </w:style>
  <w:style w:type="character" w:customStyle="1" w:styleId="WW8Num10z0">
    <w:name w:val="WW8Num10z0"/>
    <w:rsid w:val="00F812DC"/>
    <w:rPr>
      <w:rFonts w:ascii="Symbol" w:hAnsi="Symbol" w:cs="Symbol"/>
      <w:i w:val="0"/>
    </w:rPr>
  </w:style>
  <w:style w:type="character" w:customStyle="1" w:styleId="WW8Num10z1">
    <w:name w:val="WW8Num10z1"/>
    <w:rsid w:val="00F812DC"/>
    <w:rPr>
      <w:rFonts w:ascii="Courier New" w:hAnsi="Courier New" w:cs="Courier New"/>
    </w:rPr>
  </w:style>
  <w:style w:type="character" w:customStyle="1" w:styleId="WW8Num10z2">
    <w:name w:val="WW8Num10z2"/>
    <w:rsid w:val="00F812DC"/>
    <w:rPr>
      <w:rFonts w:ascii="Wingdings" w:hAnsi="Wingdings" w:cs="Wingdings"/>
    </w:rPr>
  </w:style>
  <w:style w:type="character" w:customStyle="1" w:styleId="WW8Num13z0">
    <w:name w:val="WW8Num13z0"/>
    <w:rsid w:val="00F812DC"/>
    <w:rPr>
      <w:i w:val="0"/>
    </w:rPr>
  </w:style>
  <w:style w:type="character" w:customStyle="1" w:styleId="WW8Num13z1">
    <w:name w:val="WW8Num13z1"/>
    <w:rsid w:val="00F812DC"/>
    <w:rPr>
      <w:rFonts w:ascii="Courier New" w:hAnsi="Courier New" w:cs="Courier New"/>
    </w:rPr>
  </w:style>
  <w:style w:type="character" w:customStyle="1" w:styleId="WW8Num13z2">
    <w:name w:val="WW8Num13z2"/>
    <w:rsid w:val="00F812DC"/>
    <w:rPr>
      <w:rFonts w:ascii="Wingdings" w:hAnsi="Wingdings" w:cs="Wingdings"/>
    </w:rPr>
  </w:style>
  <w:style w:type="character" w:customStyle="1" w:styleId="WW8Num14z0">
    <w:name w:val="WW8Num14z0"/>
    <w:rsid w:val="00F812DC"/>
    <w:rPr>
      <w:rFonts w:ascii="Symbol" w:hAnsi="Symbol" w:cs="Symbol"/>
    </w:rPr>
  </w:style>
  <w:style w:type="character" w:customStyle="1" w:styleId="WW8Num14z1">
    <w:name w:val="WW8Num14z1"/>
    <w:rsid w:val="00F812DC"/>
    <w:rPr>
      <w:rFonts w:ascii="Courier New" w:hAnsi="Courier New" w:cs="Courier New"/>
    </w:rPr>
  </w:style>
  <w:style w:type="character" w:customStyle="1" w:styleId="WW8Num14z2">
    <w:name w:val="WW8Num14z2"/>
    <w:rsid w:val="00F812DC"/>
    <w:rPr>
      <w:rFonts w:ascii="Wingdings" w:hAnsi="Wingdings" w:cs="Wingdings"/>
    </w:rPr>
  </w:style>
  <w:style w:type="character" w:customStyle="1" w:styleId="WW8Num15z0">
    <w:name w:val="WW8Num15z0"/>
    <w:rsid w:val="00F812DC"/>
    <w:rPr>
      <w:rFonts w:ascii="Symbol" w:hAnsi="Symbol" w:cs="Symbol"/>
    </w:rPr>
  </w:style>
  <w:style w:type="character" w:customStyle="1" w:styleId="WW8Num15z1">
    <w:name w:val="WW8Num15z1"/>
    <w:rsid w:val="00F812DC"/>
    <w:rPr>
      <w:rFonts w:ascii="Courier New" w:hAnsi="Courier New" w:cs="Courier New"/>
    </w:rPr>
  </w:style>
  <w:style w:type="character" w:customStyle="1" w:styleId="WW8Num15z2">
    <w:name w:val="WW8Num15z2"/>
    <w:rsid w:val="00F812DC"/>
    <w:rPr>
      <w:rFonts w:ascii="Wingdings" w:hAnsi="Wingdings" w:cs="Wingdings"/>
    </w:rPr>
  </w:style>
  <w:style w:type="character" w:customStyle="1" w:styleId="WW8Num16z0">
    <w:name w:val="WW8Num16z0"/>
    <w:rsid w:val="00F812DC"/>
    <w:rPr>
      <w:rFonts w:ascii="Symbol" w:hAnsi="Symbol" w:cs="Symbol"/>
    </w:rPr>
  </w:style>
  <w:style w:type="character" w:customStyle="1" w:styleId="WW8Num16z1">
    <w:name w:val="WW8Num16z1"/>
    <w:rsid w:val="00F812DC"/>
    <w:rPr>
      <w:rFonts w:ascii="Courier New" w:hAnsi="Courier New" w:cs="Courier New"/>
    </w:rPr>
  </w:style>
  <w:style w:type="character" w:customStyle="1" w:styleId="WW8Num16z2">
    <w:name w:val="WW8Num16z2"/>
    <w:rsid w:val="00F812DC"/>
    <w:rPr>
      <w:rFonts w:ascii="Wingdings" w:hAnsi="Wingdings" w:cs="Wingdings"/>
    </w:rPr>
  </w:style>
  <w:style w:type="character" w:customStyle="1" w:styleId="WW8Num16z3">
    <w:name w:val="WW8Num16z3"/>
    <w:rsid w:val="00F812DC"/>
    <w:rPr>
      <w:rFonts w:ascii="Symbol" w:hAnsi="Symbol" w:cs="Symbol"/>
    </w:rPr>
  </w:style>
  <w:style w:type="character" w:customStyle="1" w:styleId="WW8Num17z0">
    <w:name w:val="WW8Num17z0"/>
    <w:rsid w:val="00F812DC"/>
    <w:rPr>
      <w:rFonts w:cs="Times New Roman"/>
    </w:rPr>
  </w:style>
  <w:style w:type="character" w:customStyle="1" w:styleId="WW8Num17z1">
    <w:name w:val="WW8Num17z1"/>
    <w:rsid w:val="00F812DC"/>
    <w:rPr>
      <w:rFonts w:ascii="Courier New" w:hAnsi="Courier New" w:cs="Courier New"/>
    </w:rPr>
  </w:style>
  <w:style w:type="character" w:customStyle="1" w:styleId="WW8Num17z2">
    <w:name w:val="WW8Num17z2"/>
    <w:rsid w:val="00F812DC"/>
    <w:rPr>
      <w:rFonts w:ascii="Wingdings" w:hAnsi="Wingdings" w:cs="Wingdings"/>
    </w:rPr>
  </w:style>
  <w:style w:type="character" w:customStyle="1" w:styleId="WW8Num18z0">
    <w:name w:val="WW8Num18z0"/>
    <w:rsid w:val="00F812DC"/>
    <w:rPr>
      <w:rFonts w:cs="Times New Roman"/>
    </w:rPr>
  </w:style>
  <w:style w:type="character" w:customStyle="1" w:styleId="WW8Num18z1">
    <w:name w:val="WW8Num18z1"/>
    <w:rsid w:val="00F812DC"/>
    <w:rPr>
      <w:rFonts w:ascii="Courier New" w:hAnsi="Courier New" w:cs="Courier New"/>
    </w:rPr>
  </w:style>
  <w:style w:type="character" w:customStyle="1" w:styleId="WW8Num18z3">
    <w:name w:val="WW8Num18z3"/>
    <w:rsid w:val="00F812DC"/>
    <w:rPr>
      <w:rFonts w:ascii="Symbol" w:hAnsi="Symbol" w:cs="Symbol"/>
    </w:rPr>
  </w:style>
  <w:style w:type="character" w:customStyle="1" w:styleId="WW8Num19z1">
    <w:name w:val="WW8Num19z1"/>
    <w:rsid w:val="00F812DC"/>
    <w:rPr>
      <w:rFonts w:ascii="Courier New" w:hAnsi="Courier New" w:cs="Courier New"/>
    </w:rPr>
  </w:style>
  <w:style w:type="character" w:customStyle="1" w:styleId="WW8Num21z0">
    <w:name w:val="WW8Num21z0"/>
    <w:rsid w:val="00F812DC"/>
    <w:rPr>
      <w:rFonts w:ascii="Symbol" w:hAnsi="Symbol" w:cs="Symbol"/>
    </w:rPr>
  </w:style>
  <w:style w:type="character" w:customStyle="1" w:styleId="WW8Num22z0">
    <w:name w:val="WW8Num22z0"/>
    <w:rsid w:val="00F812DC"/>
    <w:rPr>
      <w:rFonts w:ascii="Symbol" w:hAnsi="Symbol" w:cs="Symbol"/>
    </w:rPr>
  </w:style>
  <w:style w:type="character" w:customStyle="1" w:styleId="WW8Num22z2">
    <w:name w:val="WW8Num22z2"/>
    <w:rsid w:val="00F812DC"/>
    <w:rPr>
      <w:rFonts w:ascii="Wingdings" w:hAnsi="Wingdings" w:cs="Wingdings"/>
    </w:rPr>
  </w:style>
  <w:style w:type="character" w:customStyle="1" w:styleId="WW8Num22z3">
    <w:name w:val="WW8Num22z3"/>
    <w:rsid w:val="00F812DC"/>
    <w:rPr>
      <w:rFonts w:ascii="Symbol" w:hAnsi="Symbol" w:cs="Symbol"/>
    </w:rPr>
  </w:style>
  <w:style w:type="character" w:customStyle="1" w:styleId="WW8Num23z0">
    <w:name w:val="WW8Num23z0"/>
    <w:rsid w:val="00F812DC"/>
    <w:rPr>
      <w:rFonts w:ascii="OpenSymbol" w:hAnsi="OpenSymbol" w:cs="OpenSymbol"/>
      <w:color w:val="00000A"/>
    </w:rPr>
  </w:style>
  <w:style w:type="character" w:customStyle="1" w:styleId="WW8Num24z0">
    <w:name w:val="WW8Num24z0"/>
    <w:rsid w:val="00F812DC"/>
    <w:rPr>
      <w:rFonts w:ascii="Times New Roman" w:hAnsi="Times New Roman" w:cs="Times New Roman"/>
    </w:rPr>
  </w:style>
  <w:style w:type="character" w:customStyle="1" w:styleId="WW8Num24z1">
    <w:name w:val="WW8Num24z1"/>
    <w:rsid w:val="00F812DC"/>
    <w:rPr>
      <w:rFonts w:ascii="Courier New" w:hAnsi="Courier New" w:cs="Courier New"/>
    </w:rPr>
  </w:style>
  <w:style w:type="character" w:customStyle="1" w:styleId="WW8Num24z2">
    <w:name w:val="WW8Num24z2"/>
    <w:rsid w:val="00F812DC"/>
    <w:rPr>
      <w:rFonts w:ascii="Wingdings" w:hAnsi="Wingdings" w:cs="Wingdings"/>
    </w:rPr>
  </w:style>
  <w:style w:type="character" w:customStyle="1" w:styleId="WW8Num25z0">
    <w:name w:val="WW8Num25z0"/>
    <w:rsid w:val="00F812DC"/>
    <w:rPr>
      <w:rFonts w:ascii="Times New Roman" w:hAnsi="Times New Roman" w:cs="Times New Roman"/>
    </w:rPr>
  </w:style>
  <w:style w:type="character" w:customStyle="1" w:styleId="WW8Num25z1">
    <w:name w:val="WW8Num25z1"/>
    <w:rsid w:val="00F812DC"/>
    <w:rPr>
      <w:rFonts w:ascii="Courier New" w:hAnsi="Courier New" w:cs="Courier New"/>
    </w:rPr>
  </w:style>
  <w:style w:type="character" w:customStyle="1" w:styleId="WW8Num25z2">
    <w:name w:val="WW8Num25z2"/>
    <w:rsid w:val="00F812DC"/>
    <w:rPr>
      <w:rFonts w:ascii="Wingdings" w:hAnsi="Wingdings" w:cs="Wingdings"/>
    </w:rPr>
  </w:style>
  <w:style w:type="character" w:customStyle="1" w:styleId="WW8Num26z0">
    <w:name w:val="WW8Num26z0"/>
    <w:rsid w:val="00F812DC"/>
    <w:rPr>
      <w:rFonts w:ascii="Symbol" w:hAnsi="Symbol" w:cs="Symbol"/>
    </w:rPr>
  </w:style>
  <w:style w:type="character" w:customStyle="1" w:styleId="WW8Num26z1">
    <w:name w:val="WW8Num26z1"/>
    <w:rsid w:val="00F812DC"/>
    <w:rPr>
      <w:rFonts w:ascii="Courier New" w:hAnsi="Courier New" w:cs="Courier New"/>
    </w:rPr>
  </w:style>
  <w:style w:type="character" w:customStyle="1" w:styleId="WW8Num26z2">
    <w:name w:val="WW8Num26z2"/>
    <w:rsid w:val="00F812DC"/>
    <w:rPr>
      <w:rFonts w:ascii="Wingdings" w:hAnsi="Wingdings" w:cs="Wingdings"/>
    </w:rPr>
  </w:style>
  <w:style w:type="character" w:customStyle="1" w:styleId="WW8Num27z0">
    <w:name w:val="WW8Num27z0"/>
    <w:rsid w:val="00F812DC"/>
    <w:rPr>
      <w:rFonts w:ascii="Wingdings" w:hAnsi="Wingdings" w:cs="Wingdings"/>
    </w:rPr>
  </w:style>
  <w:style w:type="character" w:customStyle="1" w:styleId="WW8Num27z1">
    <w:name w:val="WW8Num27z1"/>
    <w:rsid w:val="00F812DC"/>
    <w:rPr>
      <w:rFonts w:ascii="Courier New" w:hAnsi="Courier New" w:cs="Courier New"/>
    </w:rPr>
  </w:style>
  <w:style w:type="character" w:customStyle="1" w:styleId="WW8Num27z2">
    <w:name w:val="WW8Num27z2"/>
    <w:rsid w:val="00F812DC"/>
    <w:rPr>
      <w:rFonts w:ascii="Wingdings" w:hAnsi="Wingdings" w:cs="Wingdings"/>
    </w:rPr>
  </w:style>
  <w:style w:type="character" w:customStyle="1" w:styleId="WW8Num28z0">
    <w:name w:val="WW8Num28z0"/>
    <w:rsid w:val="00F812DC"/>
    <w:rPr>
      <w:rFonts w:ascii="OpenSymbol" w:hAnsi="OpenSymbol" w:cs="OpenSymbol"/>
    </w:rPr>
  </w:style>
  <w:style w:type="character" w:customStyle="1" w:styleId="WW8Num29z0">
    <w:name w:val="WW8Num29z0"/>
    <w:rsid w:val="00F812DC"/>
    <w:rPr>
      <w:rFonts w:ascii="OpenSymbol" w:hAnsi="OpenSymbol" w:cs="OpenSymbol"/>
    </w:rPr>
  </w:style>
  <w:style w:type="character" w:customStyle="1" w:styleId="WW8Num30z0">
    <w:name w:val="WW8Num30z0"/>
    <w:rsid w:val="00F812DC"/>
    <w:rPr>
      <w:rFonts w:ascii="OpenSymbol" w:hAnsi="OpenSymbol" w:cs="OpenSymbol"/>
    </w:rPr>
  </w:style>
  <w:style w:type="character" w:customStyle="1" w:styleId="WW8Num31z0">
    <w:name w:val="WW8Num31z0"/>
    <w:rsid w:val="00F812DC"/>
    <w:rPr>
      <w:rFonts w:ascii="OpenSymbol" w:hAnsi="OpenSymbol" w:cs="OpenSymbol"/>
    </w:rPr>
  </w:style>
  <w:style w:type="character" w:customStyle="1" w:styleId="WW8Num32z0">
    <w:name w:val="WW8Num32z0"/>
    <w:rsid w:val="00F812DC"/>
    <w:rPr>
      <w:rFonts w:ascii="Courier New" w:hAnsi="Courier New" w:cs="Courier New"/>
    </w:rPr>
  </w:style>
  <w:style w:type="character" w:customStyle="1" w:styleId="WW8Num33z0">
    <w:name w:val="WW8Num33z0"/>
    <w:rsid w:val="00F812DC"/>
    <w:rPr>
      <w:rFonts w:ascii="Symbol" w:hAnsi="Symbol" w:cs="Symbol"/>
    </w:rPr>
  </w:style>
  <w:style w:type="character" w:customStyle="1" w:styleId="WW8Num33z1">
    <w:name w:val="WW8Num33z1"/>
    <w:rsid w:val="00F812DC"/>
    <w:rPr>
      <w:rFonts w:ascii="Courier New" w:hAnsi="Courier New" w:cs="Courier New"/>
    </w:rPr>
  </w:style>
  <w:style w:type="character" w:customStyle="1" w:styleId="WW8Num33z2">
    <w:name w:val="WW8Num33z2"/>
    <w:rsid w:val="00F812DC"/>
    <w:rPr>
      <w:rFonts w:ascii="Wingdings" w:hAnsi="Wingdings" w:cs="Wingdings"/>
    </w:rPr>
  </w:style>
  <w:style w:type="character" w:customStyle="1" w:styleId="WW8Num34z0">
    <w:name w:val="WW8Num34z0"/>
    <w:rsid w:val="00F812DC"/>
    <w:rPr>
      <w:rFonts w:ascii="Symbol" w:hAnsi="Symbol" w:cs="Symbol"/>
      <w:color w:val="00000A"/>
    </w:rPr>
  </w:style>
  <w:style w:type="character" w:customStyle="1" w:styleId="WW8Num34z1">
    <w:name w:val="WW8Num34z1"/>
    <w:rsid w:val="00F812DC"/>
    <w:rPr>
      <w:rFonts w:ascii="Courier New" w:hAnsi="Courier New" w:cs="Courier New"/>
    </w:rPr>
  </w:style>
  <w:style w:type="character" w:customStyle="1" w:styleId="WW8Num34z2">
    <w:name w:val="WW8Num34z2"/>
    <w:rsid w:val="00F812DC"/>
    <w:rPr>
      <w:rFonts w:ascii="Wingdings" w:hAnsi="Wingdings" w:cs="Wingdings"/>
    </w:rPr>
  </w:style>
  <w:style w:type="character" w:customStyle="1" w:styleId="WW8Num35z0">
    <w:name w:val="WW8Num35z0"/>
    <w:rsid w:val="00F812DC"/>
    <w:rPr>
      <w:rFonts w:ascii="Symbol" w:hAnsi="Symbol" w:cs="Symbol"/>
      <w:color w:val="00000A"/>
    </w:rPr>
  </w:style>
  <w:style w:type="character" w:customStyle="1" w:styleId="WW8Num9z1">
    <w:name w:val="WW8Num9z1"/>
    <w:rsid w:val="00F812DC"/>
    <w:rPr>
      <w:rFonts w:ascii="Times New Roman" w:hAnsi="Times New Roman" w:cs="Times New Roman"/>
    </w:rPr>
  </w:style>
  <w:style w:type="character" w:customStyle="1" w:styleId="WW8Num9z2">
    <w:name w:val="WW8Num9z2"/>
    <w:rsid w:val="00F812DC"/>
    <w:rPr>
      <w:rFonts w:cs="Times New Roman"/>
    </w:rPr>
  </w:style>
  <w:style w:type="character" w:customStyle="1" w:styleId="WW8Num11z0">
    <w:name w:val="WW8Num11z0"/>
    <w:rsid w:val="00F812DC"/>
    <w:rPr>
      <w:rFonts w:ascii="Symbol" w:hAnsi="Symbol" w:cs="Symbol"/>
      <w:i w:val="0"/>
    </w:rPr>
  </w:style>
  <w:style w:type="character" w:customStyle="1" w:styleId="WW8Num11z1">
    <w:name w:val="WW8Num11z1"/>
    <w:rsid w:val="00F812DC"/>
    <w:rPr>
      <w:rFonts w:ascii="Courier New" w:hAnsi="Courier New" w:cs="Courier New"/>
    </w:rPr>
  </w:style>
  <w:style w:type="character" w:customStyle="1" w:styleId="WW8Num11z2">
    <w:name w:val="WW8Num11z2"/>
    <w:rsid w:val="00F812DC"/>
    <w:rPr>
      <w:rFonts w:ascii="Wingdings" w:hAnsi="Wingdings" w:cs="Wingdings"/>
    </w:rPr>
  </w:style>
  <w:style w:type="character" w:customStyle="1" w:styleId="WW8Num17z3">
    <w:name w:val="WW8Num17z3"/>
    <w:rsid w:val="00F812DC"/>
    <w:rPr>
      <w:rFonts w:ascii="Symbol" w:hAnsi="Symbol" w:cs="Symbol"/>
    </w:rPr>
  </w:style>
  <w:style w:type="character" w:customStyle="1" w:styleId="WW8Num18z2">
    <w:name w:val="WW8Num18z2"/>
    <w:rsid w:val="00F812DC"/>
    <w:rPr>
      <w:rFonts w:ascii="Wingdings" w:hAnsi="Wingdings" w:cs="Wingdings"/>
    </w:rPr>
  </w:style>
  <w:style w:type="character" w:customStyle="1" w:styleId="WW8Num19z0">
    <w:name w:val="WW8Num19z0"/>
    <w:rsid w:val="00F812DC"/>
    <w:rPr>
      <w:rFonts w:cs="Times New Roman"/>
    </w:rPr>
  </w:style>
  <w:style w:type="character" w:customStyle="1" w:styleId="WW8Num19z3">
    <w:name w:val="WW8Num19z3"/>
    <w:rsid w:val="00F812DC"/>
    <w:rPr>
      <w:rFonts w:ascii="Symbol" w:hAnsi="Symbol" w:cs="Symbol"/>
    </w:rPr>
  </w:style>
  <w:style w:type="character" w:customStyle="1" w:styleId="WW8Num20z1">
    <w:name w:val="WW8Num20z1"/>
    <w:rsid w:val="00F812DC"/>
    <w:rPr>
      <w:rFonts w:ascii="Courier New" w:hAnsi="Courier New" w:cs="Courier New"/>
    </w:rPr>
  </w:style>
  <w:style w:type="character" w:customStyle="1" w:styleId="WW8Num23z2">
    <w:name w:val="WW8Num23z2"/>
    <w:rsid w:val="00F812DC"/>
    <w:rPr>
      <w:rFonts w:ascii="Wingdings" w:hAnsi="Wingdings" w:cs="Wingdings"/>
    </w:rPr>
  </w:style>
  <w:style w:type="character" w:customStyle="1" w:styleId="WW8Num23z3">
    <w:name w:val="WW8Num23z3"/>
    <w:rsid w:val="00F812DC"/>
    <w:rPr>
      <w:rFonts w:ascii="Symbol" w:hAnsi="Symbol" w:cs="Symbol"/>
    </w:rPr>
  </w:style>
  <w:style w:type="character" w:customStyle="1" w:styleId="WW8Num28z1">
    <w:name w:val="WW8Num28z1"/>
    <w:rsid w:val="00F812DC"/>
    <w:rPr>
      <w:rFonts w:ascii="Times New Roman" w:hAnsi="Times New Roman" w:cs="Times New Roman"/>
    </w:rPr>
  </w:style>
  <w:style w:type="character" w:customStyle="1" w:styleId="WW8Num28z2">
    <w:name w:val="WW8Num28z2"/>
    <w:rsid w:val="00F812DC"/>
    <w:rPr>
      <w:rFonts w:ascii="Wingdings" w:hAnsi="Wingdings" w:cs="Wingdings"/>
    </w:rPr>
  </w:style>
  <w:style w:type="character" w:customStyle="1" w:styleId="WW8Num3z1">
    <w:name w:val="WW8Num3z1"/>
    <w:rsid w:val="00F812DC"/>
    <w:rPr>
      <w:rFonts w:ascii="Courier New" w:hAnsi="Courier New" w:cs="Courier New"/>
    </w:rPr>
  </w:style>
  <w:style w:type="character" w:customStyle="1" w:styleId="WW8Num4z2">
    <w:name w:val="WW8Num4z2"/>
    <w:rsid w:val="00F812DC"/>
    <w:rPr>
      <w:rFonts w:ascii="Wingdings" w:hAnsi="Wingdings" w:cs="Wingdings"/>
    </w:rPr>
  </w:style>
  <w:style w:type="character" w:customStyle="1" w:styleId="WW8Num4z3">
    <w:name w:val="WW8Num4z3"/>
    <w:rsid w:val="00F812DC"/>
    <w:rPr>
      <w:rFonts w:ascii="Symbol" w:hAnsi="Symbol" w:cs="Symbol"/>
    </w:rPr>
  </w:style>
  <w:style w:type="character" w:customStyle="1" w:styleId="WW8Num7z0">
    <w:name w:val="WW8Num7z0"/>
    <w:rsid w:val="00F812DC"/>
    <w:rPr>
      <w:rFonts w:cs="Times New Roman"/>
    </w:rPr>
  </w:style>
  <w:style w:type="character" w:customStyle="1" w:styleId="WW8Num12z0">
    <w:name w:val="WW8Num12z0"/>
    <w:rsid w:val="00F812DC"/>
    <w:rPr>
      <w:i w:val="0"/>
    </w:rPr>
  </w:style>
  <w:style w:type="character" w:customStyle="1" w:styleId="WW8Num12z1">
    <w:name w:val="WW8Num12z1"/>
    <w:rsid w:val="00F812DC"/>
    <w:rPr>
      <w:rFonts w:ascii="Courier New" w:hAnsi="Courier New" w:cs="Courier New"/>
    </w:rPr>
  </w:style>
  <w:style w:type="character" w:customStyle="1" w:styleId="WW8Num12z2">
    <w:name w:val="WW8Num12z2"/>
    <w:rsid w:val="00F812DC"/>
    <w:rPr>
      <w:rFonts w:ascii="Wingdings" w:hAnsi="Wingdings" w:cs="Wingdings"/>
    </w:rPr>
  </w:style>
  <w:style w:type="character" w:customStyle="1" w:styleId="WW8Num19z2">
    <w:name w:val="WW8Num19z2"/>
    <w:rsid w:val="00F812DC"/>
    <w:rPr>
      <w:rFonts w:ascii="Wingdings" w:hAnsi="Wingdings" w:cs="Wingdings"/>
    </w:rPr>
  </w:style>
  <w:style w:type="character" w:customStyle="1" w:styleId="WW8Num20z0">
    <w:name w:val="WW8Num20z0"/>
    <w:rsid w:val="00F812DC"/>
    <w:rPr>
      <w:rFonts w:ascii="Symbol" w:hAnsi="Symbol" w:cs="Symbol"/>
    </w:rPr>
  </w:style>
  <w:style w:type="character" w:customStyle="1" w:styleId="WW8Num20z2">
    <w:name w:val="WW8Num20z2"/>
    <w:rsid w:val="00F812DC"/>
    <w:rPr>
      <w:rFonts w:ascii="Wingdings" w:hAnsi="Wingdings" w:cs="Wingdings"/>
    </w:rPr>
  </w:style>
  <w:style w:type="character" w:customStyle="1" w:styleId="WW8Num21z1">
    <w:name w:val="WW8Num21z1"/>
    <w:rsid w:val="00F812DC"/>
    <w:rPr>
      <w:rFonts w:ascii="Courier New" w:hAnsi="Courier New" w:cs="Courier New"/>
    </w:rPr>
  </w:style>
  <w:style w:type="character" w:customStyle="1" w:styleId="WW8Num21z2">
    <w:name w:val="WW8Num21z2"/>
    <w:rsid w:val="00F812DC"/>
    <w:rPr>
      <w:rFonts w:ascii="Wingdings" w:hAnsi="Wingdings" w:cs="Wingdings"/>
    </w:rPr>
  </w:style>
  <w:style w:type="character" w:customStyle="1" w:styleId="WW8Num21z3">
    <w:name w:val="WW8Num21z3"/>
    <w:rsid w:val="00F812DC"/>
    <w:rPr>
      <w:rFonts w:ascii="Symbol" w:hAnsi="Symbol" w:cs="Symbol"/>
    </w:rPr>
  </w:style>
  <w:style w:type="character" w:customStyle="1" w:styleId="WW8Num22z1">
    <w:name w:val="WW8Num22z1"/>
    <w:rsid w:val="00F812DC"/>
    <w:rPr>
      <w:rFonts w:ascii="Courier New" w:hAnsi="Courier New" w:cs="Courier New"/>
    </w:rPr>
  </w:style>
  <w:style w:type="character" w:customStyle="1" w:styleId="WW8Num23z1">
    <w:name w:val="WW8Num23z1"/>
    <w:rsid w:val="00F812DC"/>
    <w:rPr>
      <w:rFonts w:ascii="Courier New" w:hAnsi="Courier New" w:cs="Courier New"/>
    </w:rPr>
  </w:style>
  <w:style w:type="character" w:customStyle="1" w:styleId="WW8Num26z3">
    <w:name w:val="WW8Num26z3"/>
    <w:rsid w:val="00F812DC"/>
    <w:rPr>
      <w:rFonts w:ascii="Symbol" w:hAnsi="Symbol" w:cs="Symbol"/>
    </w:rPr>
  </w:style>
  <w:style w:type="character" w:customStyle="1" w:styleId="WW8Num27z3">
    <w:name w:val="WW8Num27z3"/>
    <w:rsid w:val="00F812DC"/>
    <w:rPr>
      <w:rFonts w:ascii="Symbol" w:hAnsi="Symbol" w:cs="Symbol"/>
    </w:rPr>
  </w:style>
  <w:style w:type="character" w:customStyle="1" w:styleId="WW8Num29z1">
    <w:name w:val="WW8Num29z1"/>
    <w:rsid w:val="00F812DC"/>
    <w:rPr>
      <w:rFonts w:ascii="Courier New" w:hAnsi="Courier New" w:cs="Courier New"/>
    </w:rPr>
  </w:style>
  <w:style w:type="character" w:customStyle="1" w:styleId="WW8Num29z2">
    <w:name w:val="WW8Num29z2"/>
    <w:rsid w:val="00F812DC"/>
    <w:rPr>
      <w:rFonts w:ascii="Wingdings" w:hAnsi="Wingdings" w:cs="Wingdings"/>
    </w:rPr>
  </w:style>
  <w:style w:type="character" w:customStyle="1" w:styleId="WW8Num32z1">
    <w:name w:val="WW8Num32z1"/>
    <w:rsid w:val="00F812DC"/>
    <w:rPr>
      <w:rFonts w:ascii="Courier New" w:hAnsi="Courier New" w:cs="Courier New"/>
    </w:rPr>
  </w:style>
  <w:style w:type="character" w:customStyle="1" w:styleId="WW8Num32z2">
    <w:name w:val="WW8Num32z2"/>
    <w:rsid w:val="00F812DC"/>
    <w:rPr>
      <w:rFonts w:ascii="Wingdings" w:hAnsi="Wingdings" w:cs="Wingdings"/>
    </w:rPr>
  </w:style>
  <w:style w:type="character" w:customStyle="1" w:styleId="WW8Num32z3">
    <w:name w:val="WW8Num32z3"/>
    <w:rsid w:val="00F812DC"/>
    <w:rPr>
      <w:rFonts w:ascii="Symbol" w:hAnsi="Symbol" w:cs="Symbol"/>
    </w:rPr>
  </w:style>
  <w:style w:type="character" w:customStyle="1" w:styleId="WW8Num33z3">
    <w:name w:val="WW8Num33z3"/>
    <w:rsid w:val="00F812DC"/>
    <w:rPr>
      <w:rFonts w:ascii="Symbol" w:hAnsi="Symbol" w:cs="Symbol"/>
    </w:rPr>
  </w:style>
  <w:style w:type="character" w:customStyle="1" w:styleId="WW8Num35z1">
    <w:name w:val="WW8Num35z1"/>
    <w:rsid w:val="00F812DC"/>
    <w:rPr>
      <w:rFonts w:ascii="Courier New" w:hAnsi="Courier New" w:cs="Courier New"/>
    </w:rPr>
  </w:style>
  <w:style w:type="character" w:customStyle="1" w:styleId="WW8Num35z2">
    <w:name w:val="WW8Num35z2"/>
    <w:rsid w:val="00F812DC"/>
    <w:rPr>
      <w:rFonts w:ascii="Wingdings" w:hAnsi="Wingdings" w:cs="Wingdings"/>
    </w:rPr>
  </w:style>
  <w:style w:type="character" w:customStyle="1" w:styleId="WW8Num35z3">
    <w:name w:val="WW8Num35z3"/>
    <w:rsid w:val="00F812DC"/>
    <w:rPr>
      <w:rFonts w:ascii="Symbol" w:hAnsi="Symbol" w:cs="Symbol"/>
    </w:rPr>
  </w:style>
  <w:style w:type="character" w:customStyle="1" w:styleId="WW8Num36z0">
    <w:name w:val="WW8Num36z0"/>
    <w:rsid w:val="00F812DC"/>
    <w:rPr>
      <w:rFonts w:ascii="Symbol" w:hAnsi="Symbol" w:cs="Symbol"/>
    </w:rPr>
  </w:style>
  <w:style w:type="character" w:customStyle="1" w:styleId="WW8Num37z0">
    <w:name w:val="WW8Num37z0"/>
    <w:rsid w:val="00F812DC"/>
    <w:rPr>
      <w:rFonts w:ascii="Courier New" w:hAnsi="Courier New" w:cs="Courier New"/>
    </w:rPr>
  </w:style>
  <w:style w:type="character" w:customStyle="1" w:styleId="WW8Num37z2">
    <w:name w:val="WW8Num37z2"/>
    <w:rsid w:val="00F812DC"/>
    <w:rPr>
      <w:rFonts w:ascii="Wingdings" w:hAnsi="Wingdings" w:cs="Wingdings"/>
    </w:rPr>
  </w:style>
  <w:style w:type="character" w:customStyle="1" w:styleId="WW8Num37z3">
    <w:name w:val="WW8Num37z3"/>
    <w:rsid w:val="00F812DC"/>
    <w:rPr>
      <w:rFonts w:ascii="Symbol" w:hAnsi="Symbol" w:cs="Symbol"/>
    </w:rPr>
  </w:style>
  <w:style w:type="character" w:customStyle="1" w:styleId="WW8Num39z2">
    <w:name w:val="WW8Num39z2"/>
    <w:rsid w:val="00F812DC"/>
    <w:rPr>
      <w:rFonts w:ascii="Wingdings" w:hAnsi="Wingdings" w:cs="Wingdings"/>
    </w:rPr>
  </w:style>
  <w:style w:type="character" w:customStyle="1" w:styleId="WW8Num39z3">
    <w:name w:val="WW8Num39z3"/>
    <w:rsid w:val="00F812DC"/>
    <w:rPr>
      <w:rFonts w:ascii="Symbol" w:hAnsi="Symbol" w:cs="Symbol"/>
    </w:rPr>
  </w:style>
  <w:style w:type="character" w:customStyle="1" w:styleId="WW8Num39z4">
    <w:name w:val="WW8Num39z4"/>
    <w:rsid w:val="00F812DC"/>
    <w:rPr>
      <w:rFonts w:ascii="Courier New" w:hAnsi="Courier New" w:cs="Courier New"/>
    </w:rPr>
  </w:style>
  <w:style w:type="character" w:customStyle="1" w:styleId="WW8Num40z0">
    <w:name w:val="WW8Num40z0"/>
    <w:rsid w:val="00F812DC"/>
    <w:rPr>
      <w:rFonts w:ascii="Symbol" w:hAnsi="Symbol" w:cs="Symbol"/>
    </w:rPr>
  </w:style>
  <w:style w:type="character" w:customStyle="1" w:styleId="WW8Num40z1">
    <w:name w:val="WW8Num40z1"/>
    <w:rsid w:val="00F812DC"/>
    <w:rPr>
      <w:rFonts w:ascii="Courier New" w:hAnsi="Courier New" w:cs="Courier New"/>
    </w:rPr>
  </w:style>
  <w:style w:type="character" w:customStyle="1" w:styleId="WW8Num42z0">
    <w:name w:val="WW8Num42z0"/>
    <w:rsid w:val="00F812DC"/>
    <w:rPr>
      <w:rFonts w:ascii="Symbol" w:hAnsi="Symbol" w:cs="Symbol"/>
    </w:rPr>
  </w:style>
  <w:style w:type="character" w:customStyle="1" w:styleId="WW8Num42z1">
    <w:name w:val="WW8Num42z1"/>
    <w:rsid w:val="00F812DC"/>
    <w:rPr>
      <w:rFonts w:ascii="Courier New" w:hAnsi="Courier New" w:cs="Courier New"/>
    </w:rPr>
  </w:style>
  <w:style w:type="character" w:customStyle="1" w:styleId="WW8Num42z2">
    <w:name w:val="WW8Num42z2"/>
    <w:rsid w:val="00F812DC"/>
    <w:rPr>
      <w:rFonts w:ascii="Wingdings" w:hAnsi="Wingdings" w:cs="Wingdings"/>
    </w:rPr>
  </w:style>
  <w:style w:type="character" w:customStyle="1" w:styleId="WW8Num43z2">
    <w:name w:val="WW8Num43z2"/>
    <w:rsid w:val="00F812DC"/>
    <w:rPr>
      <w:rFonts w:cs="Times New Roman"/>
      <w:b/>
      <w:color w:val="00000A"/>
    </w:rPr>
  </w:style>
  <w:style w:type="character" w:customStyle="1" w:styleId="WW8Num44z0">
    <w:name w:val="WW8Num44z0"/>
    <w:rsid w:val="00F812DC"/>
    <w:rPr>
      <w:rFonts w:ascii="Wingdings" w:hAnsi="Wingdings" w:cs="Wingdings"/>
    </w:rPr>
  </w:style>
  <w:style w:type="character" w:customStyle="1" w:styleId="WW8Num44z1">
    <w:name w:val="WW8Num44z1"/>
    <w:rsid w:val="00F812DC"/>
    <w:rPr>
      <w:rFonts w:ascii="Courier New" w:hAnsi="Courier New" w:cs="Courier New"/>
    </w:rPr>
  </w:style>
  <w:style w:type="character" w:customStyle="1" w:styleId="WW8Num44z3">
    <w:name w:val="WW8Num44z3"/>
    <w:rsid w:val="00F812DC"/>
    <w:rPr>
      <w:rFonts w:ascii="Symbol" w:hAnsi="Symbol" w:cs="Symbol"/>
    </w:rPr>
  </w:style>
  <w:style w:type="character" w:customStyle="1" w:styleId="WW8Num46z0">
    <w:name w:val="WW8Num46z0"/>
    <w:rsid w:val="00F812DC"/>
    <w:rPr>
      <w:rFonts w:ascii="Symbol" w:hAnsi="Symbol" w:cs="Symbol"/>
    </w:rPr>
  </w:style>
  <w:style w:type="character" w:customStyle="1" w:styleId="WW8Num46z1">
    <w:name w:val="WW8Num46z1"/>
    <w:rsid w:val="00F812DC"/>
    <w:rPr>
      <w:rFonts w:ascii="Courier New" w:hAnsi="Courier New" w:cs="Courier New"/>
    </w:rPr>
  </w:style>
  <w:style w:type="character" w:customStyle="1" w:styleId="WW8Num46z2">
    <w:name w:val="WW8Num46z2"/>
    <w:rsid w:val="00F812DC"/>
    <w:rPr>
      <w:rFonts w:ascii="Wingdings" w:hAnsi="Wingdings" w:cs="Wingdings"/>
    </w:rPr>
  </w:style>
  <w:style w:type="character" w:customStyle="1" w:styleId="WW8Num47z0">
    <w:name w:val="WW8Num47z0"/>
    <w:rsid w:val="00F812DC"/>
    <w:rPr>
      <w:rFonts w:ascii="Symbol" w:hAnsi="Symbol" w:cs="Symbol"/>
      <w:color w:val="auto"/>
    </w:rPr>
  </w:style>
  <w:style w:type="character" w:customStyle="1" w:styleId="WW8Num47z1">
    <w:name w:val="WW8Num47z1"/>
    <w:rsid w:val="00F812DC"/>
    <w:rPr>
      <w:rFonts w:ascii="Wingdings" w:hAnsi="Wingdings" w:cs="Wingdings"/>
    </w:rPr>
  </w:style>
  <w:style w:type="character" w:customStyle="1" w:styleId="WW8Num47z2">
    <w:name w:val="WW8Num47z2"/>
    <w:rsid w:val="00F812DC"/>
    <w:rPr>
      <w:rFonts w:ascii="Wingdings" w:hAnsi="Wingdings" w:cs="Wingdings"/>
    </w:rPr>
  </w:style>
  <w:style w:type="character" w:customStyle="1" w:styleId="WW8Num48z0">
    <w:name w:val="WW8Num48z0"/>
    <w:rsid w:val="00F812DC"/>
    <w:rPr>
      <w:rFonts w:ascii="Symbol" w:hAnsi="Symbol" w:cs="Symbol"/>
    </w:rPr>
  </w:style>
  <w:style w:type="character" w:customStyle="1" w:styleId="WW8Num48z1">
    <w:name w:val="WW8Num48z1"/>
    <w:rsid w:val="00F812DC"/>
    <w:rPr>
      <w:rFonts w:ascii="Courier New" w:hAnsi="Courier New" w:cs="Courier New"/>
    </w:rPr>
  </w:style>
  <w:style w:type="character" w:customStyle="1" w:styleId="WW8Num48z2">
    <w:name w:val="WW8Num48z2"/>
    <w:rsid w:val="00F812DC"/>
    <w:rPr>
      <w:rFonts w:ascii="Wingdings" w:hAnsi="Wingdings" w:cs="Wingdings"/>
    </w:rPr>
  </w:style>
  <w:style w:type="character" w:customStyle="1" w:styleId="WW8Num50z0">
    <w:name w:val="WW8Num50z0"/>
    <w:rsid w:val="00F812DC"/>
    <w:rPr>
      <w:rFonts w:ascii="Symbol" w:hAnsi="Symbol" w:cs="Symbol"/>
    </w:rPr>
  </w:style>
  <w:style w:type="character" w:customStyle="1" w:styleId="WW8Num50z1">
    <w:name w:val="WW8Num50z1"/>
    <w:rsid w:val="00F812DC"/>
    <w:rPr>
      <w:rFonts w:ascii="Courier New" w:hAnsi="Courier New" w:cs="Courier New"/>
    </w:rPr>
  </w:style>
  <w:style w:type="character" w:customStyle="1" w:styleId="WW8Num50z2">
    <w:name w:val="WW8Num50z2"/>
    <w:rsid w:val="00F812DC"/>
    <w:rPr>
      <w:rFonts w:ascii="Wingdings" w:hAnsi="Wingdings" w:cs="Wingdings"/>
    </w:rPr>
  </w:style>
  <w:style w:type="character" w:customStyle="1" w:styleId="WW8Num54z0">
    <w:name w:val="WW8Num54z0"/>
    <w:rsid w:val="00F812DC"/>
    <w:rPr>
      <w:rFonts w:ascii="Symbol" w:hAnsi="Symbol" w:cs="Symbol"/>
    </w:rPr>
  </w:style>
  <w:style w:type="character" w:customStyle="1" w:styleId="WW8Num54z1">
    <w:name w:val="WW8Num54z1"/>
    <w:rsid w:val="00F812DC"/>
    <w:rPr>
      <w:rFonts w:ascii="Courier New" w:hAnsi="Courier New" w:cs="Courier New"/>
    </w:rPr>
  </w:style>
  <w:style w:type="character" w:customStyle="1" w:styleId="WW8Num54z2">
    <w:name w:val="WW8Num54z2"/>
    <w:rsid w:val="00F812DC"/>
    <w:rPr>
      <w:rFonts w:ascii="Wingdings" w:hAnsi="Wingdings" w:cs="Wingdings"/>
    </w:rPr>
  </w:style>
  <w:style w:type="character" w:customStyle="1" w:styleId="WW8Num56z0">
    <w:name w:val="WW8Num56z0"/>
    <w:rsid w:val="00F812DC"/>
    <w:rPr>
      <w:rFonts w:ascii="Symbol" w:hAnsi="Symbol" w:cs="Symbol"/>
    </w:rPr>
  </w:style>
  <w:style w:type="character" w:customStyle="1" w:styleId="WW8Num56z1">
    <w:name w:val="WW8Num56z1"/>
    <w:rsid w:val="00F812DC"/>
    <w:rPr>
      <w:rFonts w:ascii="Courier New" w:hAnsi="Courier New" w:cs="Courier New"/>
    </w:rPr>
  </w:style>
  <w:style w:type="character" w:customStyle="1" w:styleId="WW8Num56z2">
    <w:name w:val="WW8Num56z2"/>
    <w:rsid w:val="00F812DC"/>
    <w:rPr>
      <w:rFonts w:ascii="Wingdings" w:hAnsi="Wingdings" w:cs="Wingdings"/>
    </w:rPr>
  </w:style>
  <w:style w:type="character" w:customStyle="1" w:styleId="WW8Num57z0">
    <w:name w:val="WW8Num57z0"/>
    <w:rsid w:val="00F812DC"/>
    <w:rPr>
      <w:rFonts w:ascii="Courier New" w:hAnsi="Courier New" w:cs="Courier New"/>
      <w:color w:val="00000A"/>
    </w:rPr>
  </w:style>
  <w:style w:type="character" w:customStyle="1" w:styleId="WW8Num57z1">
    <w:name w:val="WW8Num57z1"/>
    <w:rsid w:val="00F812DC"/>
    <w:rPr>
      <w:rFonts w:ascii="Courier New" w:hAnsi="Courier New" w:cs="Courier New"/>
    </w:rPr>
  </w:style>
  <w:style w:type="character" w:customStyle="1" w:styleId="WW8Num57z2">
    <w:name w:val="WW8Num57z2"/>
    <w:rsid w:val="00F812DC"/>
    <w:rPr>
      <w:rFonts w:ascii="Wingdings" w:hAnsi="Wingdings" w:cs="Wingdings"/>
    </w:rPr>
  </w:style>
  <w:style w:type="character" w:customStyle="1" w:styleId="WW8Num57z3">
    <w:name w:val="WW8Num57z3"/>
    <w:rsid w:val="00F812DC"/>
    <w:rPr>
      <w:rFonts w:ascii="Symbol" w:hAnsi="Symbol" w:cs="Symbol"/>
    </w:rPr>
  </w:style>
  <w:style w:type="character" w:customStyle="1" w:styleId="WW8Num59z0">
    <w:name w:val="WW8Num59z0"/>
    <w:rsid w:val="00F812DC"/>
    <w:rPr>
      <w:rFonts w:ascii="Symbol" w:hAnsi="Symbol" w:cs="Symbol"/>
    </w:rPr>
  </w:style>
  <w:style w:type="character" w:customStyle="1" w:styleId="WW8Num60z0">
    <w:name w:val="WW8Num60z0"/>
    <w:rsid w:val="00F812DC"/>
    <w:rPr>
      <w:rFonts w:ascii="Wingdings" w:hAnsi="Wingdings" w:cs="Wingdings"/>
    </w:rPr>
  </w:style>
  <w:style w:type="character" w:customStyle="1" w:styleId="WW8Num60z1">
    <w:name w:val="WW8Num60z1"/>
    <w:rsid w:val="00F812DC"/>
    <w:rPr>
      <w:rFonts w:ascii="Courier New" w:hAnsi="Courier New" w:cs="Courier New"/>
    </w:rPr>
  </w:style>
  <w:style w:type="character" w:customStyle="1" w:styleId="WW8Num60z3">
    <w:name w:val="WW8Num60z3"/>
    <w:rsid w:val="00F812DC"/>
    <w:rPr>
      <w:rFonts w:ascii="Symbol" w:hAnsi="Symbol" w:cs="Symbol"/>
    </w:rPr>
  </w:style>
  <w:style w:type="character" w:customStyle="1" w:styleId="WW8Num61z0">
    <w:name w:val="WW8Num61z0"/>
    <w:rsid w:val="00F812DC"/>
    <w:rPr>
      <w:rFonts w:ascii="Symbol" w:eastAsia="Times New Roman" w:hAnsi="Symbol" w:cs="Times New Roman"/>
    </w:rPr>
  </w:style>
  <w:style w:type="character" w:customStyle="1" w:styleId="WW8Num61z1">
    <w:name w:val="WW8Num61z1"/>
    <w:rsid w:val="00F812DC"/>
    <w:rPr>
      <w:rFonts w:ascii="Courier New" w:hAnsi="Courier New" w:cs="Courier New"/>
    </w:rPr>
  </w:style>
  <w:style w:type="character" w:customStyle="1" w:styleId="WW8Num61z2">
    <w:name w:val="WW8Num61z2"/>
    <w:rsid w:val="00F812DC"/>
    <w:rPr>
      <w:rFonts w:ascii="Wingdings" w:hAnsi="Wingdings" w:cs="Wingdings"/>
    </w:rPr>
  </w:style>
  <w:style w:type="character" w:customStyle="1" w:styleId="WW8Num61z3">
    <w:name w:val="WW8Num61z3"/>
    <w:rsid w:val="00F812DC"/>
    <w:rPr>
      <w:rFonts w:ascii="Symbol" w:hAnsi="Symbol" w:cs="Symbol"/>
    </w:rPr>
  </w:style>
  <w:style w:type="character" w:customStyle="1" w:styleId="WW8Num62z0">
    <w:name w:val="WW8Num62z0"/>
    <w:rsid w:val="00F812DC"/>
    <w:rPr>
      <w:rFonts w:ascii="Symbol" w:hAnsi="Symbol" w:cs="Symbol"/>
    </w:rPr>
  </w:style>
  <w:style w:type="character" w:customStyle="1" w:styleId="WW8Num62z1">
    <w:name w:val="WW8Num62z1"/>
    <w:rsid w:val="00F812DC"/>
    <w:rPr>
      <w:rFonts w:ascii="Courier New" w:hAnsi="Courier New" w:cs="Courier New"/>
    </w:rPr>
  </w:style>
  <w:style w:type="character" w:customStyle="1" w:styleId="WW8Num62z2">
    <w:name w:val="WW8Num62z2"/>
    <w:rsid w:val="00F812DC"/>
    <w:rPr>
      <w:rFonts w:ascii="Wingdings" w:hAnsi="Wingdings" w:cs="Wingdings"/>
    </w:rPr>
  </w:style>
  <w:style w:type="character" w:customStyle="1" w:styleId="WW8Num63z0">
    <w:name w:val="WW8Num63z0"/>
    <w:rsid w:val="00F812DC"/>
    <w:rPr>
      <w:rFonts w:ascii="Symbol" w:hAnsi="Symbol" w:cs="Symbol"/>
    </w:rPr>
  </w:style>
  <w:style w:type="character" w:customStyle="1" w:styleId="WW8Num63z1">
    <w:name w:val="WW8Num63z1"/>
    <w:rsid w:val="00F812DC"/>
    <w:rPr>
      <w:rFonts w:ascii="Courier New" w:hAnsi="Courier New" w:cs="Courier New"/>
    </w:rPr>
  </w:style>
  <w:style w:type="character" w:customStyle="1" w:styleId="WW8Num63z2">
    <w:name w:val="WW8Num63z2"/>
    <w:rsid w:val="00F812DC"/>
    <w:rPr>
      <w:rFonts w:ascii="Wingdings" w:hAnsi="Wingdings" w:cs="Wingdings"/>
    </w:rPr>
  </w:style>
  <w:style w:type="character" w:customStyle="1" w:styleId="35">
    <w:name w:val="Основной шрифт абзаца3"/>
    <w:rsid w:val="00F812DC"/>
  </w:style>
  <w:style w:type="character" w:customStyle="1" w:styleId="WW8Num3z4">
    <w:name w:val="WW8Num3z4"/>
    <w:rsid w:val="00F812DC"/>
    <w:rPr>
      <w:rFonts w:ascii="Courier New" w:hAnsi="Courier New" w:cs="Courier New"/>
    </w:rPr>
  </w:style>
  <w:style w:type="character" w:customStyle="1" w:styleId="WW8Num37z1">
    <w:name w:val="WW8Num37z1"/>
    <w:rsid w:val="00F812DC"/>
    <w:rPr>
      <w:rFonts w:ascii="Courier New" w:hAnsi="Courier New" w:cs="Courier New"/>
    </w:rPr>
  </w:style>
  <w:style w:type="character" w:customStyle="1" w:styleId="Absatz-Standardschriftart">
    <w:name w:val="Absatz-Standardschriftart"/>
    <w:rsid w:val="00F812DC"/>
  </w:style>
  <w:style w:type="character" w:customStyle="1" w:styleId="WW-Absatz-Standardschriftart">
    <w:name w:val="WW-Absatz-Standardschriftart"/>
    <w:rsid w:val="00F812DC"/>
  </w:style>
  <w:style w:type="character" w:customStyle="1" w:styleId="WW-Absatz-Standardschriftart1">
    <w:name w:val="WW-Absatz-Standardschriftart1"/>
    <w:rsid w:val="00F812DC"/>
  </w:style>
  <w:style w:type="character" w:customStyle="1" w:styleId="WW8Num28z3">
    <w:name w:val="WW8Num28z3"/>
    <w:rsid w:val="00F812DC"/>
    <w:rPr>
      <w:rFonts w:ascii="Symbol" w:hAnsi="Symbol" w:cs="Symbol"/>
    </w:rPr>
  </w:style>
  <w:style w:type="character" w:customStyle="1" w:styleId="WW8Num30z1">
    <w:name w:val="WW8Num30z1"/>
    <w:rsid w:val="00F812DC"/>
    <w:rPr>
      <w:rFonts w:ascii="Courier New" w:hAnsi="Courier New" w:cs="Courier New"/>
    </w:rPr>
  </w:style>
  <w:style w:type="character" w:customStyle="1" w:styleId="WW8Num30z2">
    <w:name w:val="WW8Num30z2"/>
    <w:rsid w:val="00F812DC"/>
    <w:rPr>
      <w:rFonts w:ascii="Wingdings" w:hAnsi="Wingdings" w:cs="Wingdings"/>
    </w:rPr>
  </w:style>
  <w:style w:type="character" w:customStyle="1" w:styleId="WW-Absatz-Standardschriftart11">
    <w:name w:val="WW-Absatz-Standardschriftart11"/>
    <w:rsid w:val="00F812DC"/>
  </w:style>
  <w:style w:type="character" w:customStyle="1" w:styleId="WW-Absatz-Standardschriftart111">
    <w:name w:val="WW-Absatz-Standardschriftart111"/>
    <w:rsid w:val="00F812DC"/>
  </w:style>
  <w:style w:type="character" w:customStyle="1" w:styleId="WW8Num24z3">
    <w:name w:val="WW8Num24z3"/>
    <w:rsid w:val="00F812DC"/>
    <w:rPr>
      <w:rFonts w:ascii="Symbol" w:hAnsi="Symbol" w:cs="Symbol"/>
    </w:rPr>
  </w:style>
  <w:style w:type="character" w:customStyle="1" w:styleId="WW8Num29z3">
    <w:name w:val="WW8Num29z3"/>
    <w:rsid w:val="00F812DC"/>
    <w:rPr>
      <w:rFonts w:ascii="Symbol" w:hAnsi="Symbol" w:cs="Symbol"/>
    </w:rPr>
  </w:style>
  <w:style w:type="character" w:customStyle="1" w:styleId="WW8Num31z1">
    <w:name w:val="WW8Num31z1"/>
    <w:rsid w:val="00F812DC"/>
    <w:rPr>
      <w:rFonts w:ascii="Courier New" w:hAnsi="Courier New" w:cs="Courier New"/>
    </w:rPr>
  </w:style>
  <w:style w:type="character" w:customStyle="1" w:styleId="WW8Num31z2">
    <w:name w:val="WW8Num31z2"/>
    <w:rsid w:val="00F812DC"/>
    <w:rPr>
      <w:rFonts w:ascii="Wingdings" w:hAnsi="Wingdings" w:cs="Wingdings"/>
    </w:rPr>
  </w:style>
  <w:style w:type="character" w:customStyle="1" w:styleId="WW-Absatz-Standardschriftart1111">
    <w:name w:val="WW-Absatz-Standardschriftart1111"/>
    <w:rsid w:val="00F812DC"/>
  </w:style>
  <w:style w:type="character" w:customStyle="1" w:styleId="WW-Absatz-Standardschriftart11111">
    <w:name w:val="WW-Absatz-Standardschriftart11111"/>
    <w:rsid w:val="00F812DC"/>
  </w:style>
  <w:style w:type="character" w:customStyle="1" w:styleId="WW8Num25z3">
    <w:name w:val="WW8Num25z3"/>
    <w:rsid w:val="00F812DC"/>
    <w:rPr>
      <w:rFonts w:ascii="Symbol" w:hAnsi="Symbol" w:cs="Symbol"/>
    </w:rPr>
  </w:style>
  <w:style w:type="character" w:customStyle="1" w:styleId="WW8Num30z3">
    <w:name w:val="WW8Num30z3"/>
    <w:rsid w:val="00F812DC"/>
    <w:rPr>
      <w:rFonts w:ascii="Symbol" w:hAnsi="Symbol" w:cs="Symbol"/>
    </w:rPr>
  </w:style>
  <w:style w:type="character" w:customStyle="1" w:styleId="WW-Absatz-Standardschriftart111111">
    <w:name w:val="WW-Absatz-Standardschriftart111111"/>
    <w:rsid w:val="00F812DC"/>
  </w:style>
  <w:style w:type="character" w:customStyle="1" w:styleId="WW-Absatz-Standardschriftart1111111">
    <w:name w:val="WW-Absatz-Standardschriftart1111111"/>
    <w:rsid w:val="00F812DC"/>
  </w:style>
  <w:style w:type="character" w:customStyle="1" w:styleId="WW8Num31z3">
    <w:name w:val="WW8Num31z3"/>
    <w:rsid w:val="00F812DC"/>
    <w:rPr>
      <w:rFonts w:ascii="Symbol" w:hAnsi="Symbol" w:cs="Symbol"/>
    </w:rPr>
  </w:style>
  <w:style w:type="character" w:customStyle="1" w:styleId="WW-Absatz-Standardschriftart11111111">
    <w:name w:val="WW-Absatz-Standardschriftart11111111"/>
    <w:rsid w:val="00F812DC"/>
  </w:style>
  <w:style w:type="character" w:customStyle="1" w:styleId="WW8Num34z3">
    <w:name w:val="WW8Num34z3"/>
    <w:rsid w:val="00F812DC"/>
    <w:rPr>
      <w:rFonts w:ascii="Symbol" w:hAnsi="Symbol" w:cs="Symbol"/>
    </w:rPr>
  </w:style>
  <w:style w:type="character" w:customStyle="1" w:styleId="WW-Absatz-Standardschriftart111111111">
    <w:name w:val="WW-Absatz-Standardschriftart111111111"/>
    <w:rsid w:val="00F812DC"/>
  </w:style>
  <w:style w:type="character" w:customStyle="1" w:styleId="WW-Absatz-Standardschriftart1111111111">
    <w:name w:val="WW-Absatz-Standardschriftart1111111111"/>
    <w:rsid w:val="00F812DC"/>
  </w:style>
  <w:style w:type="character" w:customStyle="1" w:styleId="WW-Absatz-Standardschriftart11111111111">
    <w:name w:val="WW-Absatz-Standardschriftart11111111111"/>
    <w:rsid w:val="00F812DC"/>
  </w:style>
  <w:style w:type="character" w:customStyle="1" w:styleId="WW-Absatz-Standardschriftart111111111111">
    <w:name w:val="WW-Absatz-Standardschriftart111111111111"/>
    <w:rsid w:val="00F812DC"/>
  </w:style>
  <w:style w:type="character" w:customStyle="1" w:styleId="WW-Absatz-Standardschriftart1111111111111">
    <w:name w:val="WW-Absatz-Standardschriftart1111111111111"/>
    <w:rsid w:val="00F812DC"/>
  </w:style>
  <w:style w:type="character" w:customStyle="1" w:styleId="WW-Absatz-Standardschriftart11111111111111">
    <w:name w:val="WW-Absatz-Standardschriftart11111111111111"/>
    <w:rsid w:val="00F812DC"/>
  </w:style>
  <w:style w:type="character" w:customStyle="1" w:styleId="WW-Absatz-Standardschriftart111111111111111">
    <w:name w:val="WW-Absatz-Standardschriftart111111111111111"/>
    <w:rsid w:val="00F812DC"/>
  </w:style>
  <w:style w:type="character" w:customStyle="1" w:styleId="WW-Absatz-Standardschriftart1111111111111111">
    <w:name w:val="WW-Absatz-Standardschriftart1111111111111111"/>
    <w:rsid w:val="00F812DC"/>
  </w:style>
  <w:style w:type="character" w:customStyle="1" w:styleId="WW-Absatz-Standardschriftart11111111111111111">
    <w:name w:val="WW-Absatz-Standardschriftart11111111111111111"/>
    <w:rsid w:val="00F812DC"/>
  </w:style>
  <w:style w:type="character" w:customStyle="1" w:styleId="WW-Absatz-Standardschriftart111111111111111111">
    <w:name w:val="WW-Absatz-Standardschriftart111111111111111111"/>
    <w:rsid w:val="00F812DC"/>
  </w:style>
  <w:style w:type="character" w:customStyle="1" w:styleId="WW-Absatz-Standardschriftart1111111111111111111">
    <w:name w:val="WW-Absatz-Standardschriftart1111111111111111111"/>
    <w:rsid w:val="00F812DC"/>
  </w:style>
  <w:style w:type="character" w:customStyle="1" w:styleId="WW-Absatz-Standardschriftart11111111111111111111">
    <w:name w:val="WW-Absatz-Standardschriftart11111111111111111111"/>
    <w:rsid w:val="00F812DC"/>
  </w:style>
  <w:style w:type="character" w:customStyle="1" w:styleId="WW-Absatz-Standardschriftart111111111111111111111">
    <w:name w:val="WW-Absatz-Standardschriftart111111111111111111111"/>
    <w:rsid w:val="00F812DC"/>
  </w:style>
  <w:style w:type="character" w:customStyle="1" w:styleId="WW-Absatz-Standardschriftart1111111111111111111111">
    <w:name w:val="WW-Absatz-Standardschriftart1111111111111111111111"/>
    <w:rsid w:val="00F812DC"/>
  </w:style>
  <w:style w:type="character" w:customStyle="1" w:styleId="WW-Absatz-Standardschriftart11111111111111111111111">
    <w:name w:val="WW-Absatz-Standardschriftart11111111111111111111111"/>
    <w:rsid w:val="00F812DC"/>
  </w:style>
  <w:style w:type="character" w:customStyle="1" w:styleId="WW-Absatz-Standardschriftart111111111111111111111111">
    <w:name w:val="WW-Absatz-Standardschriftart111111111111111111111111"/>
    <w:rsid w:val="00F812DC"/>
  </w:style>
  <w:style w:type="character" w:customStyle="1" w:styleId="WW-Absatz-Standardschriftart1111111111111111111111111">
    <w:name w:val="WW-Absatz-Standardschriftart1111111111111111111111111"/>
    <w:rsid w:val="00F812DC"/>
  </w:style>
  <w:style w:type="character" w:customStyle="1" w:styleId="29">
    <w:name w:val="Основной шрифт абзаца2"/>
    <w:rsid w:val="00F812DC"/>
  </w:style>
  <w:style w:type="character" w:customStyle="1" w:styleId="WW-Absatz-Standardschriftart11111111111111111111111111">
    <w:name w:val="WW-Absatz-Standardschriftart11111111111111111111111111"/>
    <w:rsid w:val="00F812DC"/>
  </w:style>
  <w:style w:type="character" w:customStyle="1" w:styleId="WW-Absatz-Standardschriftart111111111111111111111111111">
    <w:name w:val="WW-Absatz-Standardschriftart111111111111111111111111111"/>
    <w:rsid w:val="00F812DC"/>
  </w:style>
  <w:style w:type="character" w:customStyle="1" w:styleId="WW-Absatz-Standardschriftart1111111111111111111111111111">
    <w:name w:val="WW-Absatz-Standardschriftart1111111111111111111111111111"/>
    <w:rsid w:val="00F812DC"/>
  </w:style>
  <w:style w:type="character" w:customStyle="1" w:styleId="WW-Absatz-Standardschriftart11111111111111111111111111111">
    <w:name w:val="WW-Absatz-Standardschriftart11111111111111111111111111111"/>
    <w:rsid w:val="00F812DC"/>
  </w:style>
  <w:style w:type="character" w:customStyle="1" w:styleId="1a">
    <w:name w:val="Основной шрифт абзаца1"/>
    <w:rsid w:val="00F812DC"/>
  </w:style>
  <w:style w:type="character" w:customStyle="1" w:styleId="2a">
    <w:name w:val="Знак Знак2"/>
    <w:rsid w:val="00F812DC"/>
    <w:rPr>
      <w:lang w:val="ru-RU" w:bidi="ar-SA"/>
    </w:rPr>
  </w:style>
  <w:style w:type="character" w:customStyle="1" w:styleId="afff5">
    <w:name w:val="Символ нумерации"/>
    <w:rsid w:val="00F812DC"/>
    <w:rPr>
      <w:b/>
      <w:bCs/>
      <w:sz w:val="20"/>
      <w:szCs w:val="20"/>
    </w:rPr>
  </w:style>
  <w:style w:type="character" w:customStyle="1" w:styleId="ListLabel2">
    <w:name w:val="ListLabel 2"/>
    <w:rsid w:val="00F812DC"/>
    <w:rPr>
      <w:rFonts w:cs="Courier New"/>
    </w:rPr>
  </w:style>
  <w:style w:type="character" w:customStyle="1" w:styleId="ListLabel4">
    <w:name w:val="ListLabel 4"/>
    <w:rsid w:val="00F812DC"/>
    <w:rPr>
      <w:rFonts w:cs="Times New Roman"/>
    </w:rPr>
  </w:style>
  <w:style w:type="character" w:customStyle="1" w:styleId="ListLabel6">
    <w:name w:val="ListLabel 6"/>
    <w:rsid w:val="00F812DC"/>
    <w:rPr>
      <w:rFonts w:eastAsia="Times New Roman"/>
    </w:rPr>
  </w:style>
  <w:style w:type="character" w:styleId="afff6">
    <w:name w:val="line number"/>
    <w:rsid w:val="00F812DC"/>
  </w:style>
  <w:style w:type="character" w:customStyle="1" w:styleId="afff7">
    <w:name w:val="Символы концевой сноски"/>
    <w:rsid w:val="00F812DC"/>
  </w:style>
  <w:style w:type="character" w:customStyle="1" w:styleId="1b">
    <w:name w:val="Знак концевой сноски1"/>
    <w:rsid w:val="00F812DC"/>
    <w:rPr>
      <w:vertAlign w:val="superscript"/>
    </w:rPr>
  </w:style>
  <w:style w:type="character" w:customStyle="1" w:styleId="afff8">
    <w:name w:val="Маркеры списка"/>
    <w:rsid w:val="00F812DC"/>
    <w:rPr>
      <w:rFonts w:ascii="OpenSymbol" w:eastAsia="OpenSymbol" w:hAnsi="OpenSymbol" w:cs="OpenSymbol"/>
    </w:rPr>
  </w:style>
  <w:style w:type="character" w:customStyle="1" w:styleId="48">
    <w:name w:val="Основной шрифт абзаца4"/>
    <w:rsid w:val="00F812DC"/>
  </w:style>
  <w:style w:type="character" w:customStyle="1" w:styleId="ListLabel3">
    <w:name w:val="ListLabel 3"/>
    <w:rsid w:val="00F812DC"/>
    <w:rPr>
      <w:color w:val="00000A"/>
    </w:rPr>
  </w:style>
  <w:style w:type="character" w:customStyle="1" w:styleId="ListLabel5">
    <w:name w:val="ListLabel 5"/>
    <w:rsid w:val="00F812DC"/>
    <w:rPr>
      <w:rFonts w:eastAsia="Times New Roman" w:cs="Times New Roman"/>
    </w:rPr>
  </w:style>
  <w:style w:type="character" w:customStyle="1" w:styleId="ListLabel1">
    <w:name w:val="ListLabel 1"/>
    <w:rsid w:val="00F812DC"/>
    <w:rPr>
      <w:rFonts w:cs="Times New Roman"/>
      <w:b/>
      <w:color w:val="00000A"/>
    </w:rPr>
  </w:style>
  <w:style w:type="character" w:customStyle="1" w:styleId="1c">
    <w:name w:val="Знак примечания1"/>
    <w:rsid w:val="00F812DC"/>
    <w:rPr>
      <w:sz w:val="16"/>
      <w:szCs w:val="16"/>
    </w:rPr>
  </w:style>
  <w:style w:type="character" w:customStyle="1" w:styleId="WW8Num55z0">
    <w:name w:val="WW8Num55z0"/>
    <w:rsid w:val="00F812DC"/>
    <w:rPr>
      <w:rFonts w:ascii="Symbol" w:hAnsi="Symbol" w:cs="Symbol"/>
    </w:rPr>
  </w:style>
  <w:style w:type="character" w:customStyle="1" w:styleId="WW8Num55z1">
    <w:name w:val="WW8Num55z1"/>
    <w:rsid w:val="00F812DC"/>
    <w:rPr>
      <w:rFonts w:ascii="Courier New" w:hAnsi="Courier New" w:cs="Courier New"/>
    </w:rPr>
  </w:style>
  <w:style w:type="character" w:customStyle="1" w:styleId="WW8Num55z2">
    <w:name w:val="WW8Num55z2"/>
    <w:rsid w:val="00F812DC"/>
    <w:rPr>
      <w:rFonts w:ascii="Wingdings" w:hAnsi="Wingdings" w:cs="Wingdings"/>
    </w:rPr>
  </w:style>
  <w:style w:type="character" w:customStyle="1" w:styleId="120">
    <w:name w:val="Знак Знак12"/>
    <w:rsid w:val="00F812DC"/>
    <w:rPr>
      <w:sz w:val="24"/>
      <w:szCs w:val="24"/>
      <w:lang w:val="ru-RU" w:bidi="ar-SA"/>
    </w:rPr>
  </w:style>
  <w:style w:type="character" w:customStyle="1" w:styleId="afff9">
    <w:name w:val="Ссылка указателя"/>
    <w:rsid w:val="00F812DC"/>
  </w:style>
  <w:style w:type="character" w:styleId="afffa">
    <w:name w:val="endnote reference"/>
    <w:rsid w:val="00F812DC"/>
    <w:rPr>
      <w:vertAlign w:val="superscript"/>
    </w:rPr>
  </w:style>
  <w:style w:type="character" w:customStyle="1" w:styleId="WW8Num59z1">
    <w:name w:val="WW8Num59z1"/>
    <w:rsid w:val="00F812DC"/>
    <w:rPr>
      <w:rFonts w:ascii="Courier New" w:hAnsi="Courier New" w:cs="Courier New"/>
    </w:rPr>
  </w:style>
  <w:style w:type="character" w:customStyle="1" w:styleId="WW8Num59z2">
    <w:name w:val="WW8Num59z2"/>
    <w:rsid w:val="00F812DC"/>
    <w:rPr>
      <w:rFonts w:ascii="Wingdings" w:hAnsi="Wingdings" w:cs="Wingdings"/>
    </w:rPr>
  </w:style>
  <w:style w:type="character" w:customStyle="1" w:styleId="WW8Num36z1">
    <w:name w:val="WW8Num36z1"/>
    <w:rsid w:val="00F812DC"/>
    <w:rPr>
      <w:rFonts w:ascii="Courier New" w:hAnsi="Courier New" w:cs="Courier New"/>
    </w:rPr>
  </w:style>
  <w:style w:type="character" w:customStyle="1" w:styleId="WW8Num36z2">
    <w:name w:val="WW8Num36z2"/>
    <w:rsid w:val="00F812DC"/>
    <w:rPr>
      <w:rFonts w:ascii="Wingdings" w:hAnsi="Wingdings" w:cs="Wingdings"/>
    </w:rPr>
  </w:style>
  <w:style w:type="character" w:customStyle="1" w:styleId="WW8Num40z2">
    <w:name w:val="WW8Num40z2"/>
    <w:rsid w:val="00F812DC"/>
    <w:rPr>
      <w:rFonts w:ascii="StarSymbol" w:hAnsi="StarSymbol" w:cs="StarSymbol"/>
    </w:rPr>
  </w:style>
  <w:style w:type="character" w:customStyle="1" w:styleId="WW8Num46z3">
    <w:name w:val="WW8Num46z3"/>
    <w:rsid w:val="00F812DC"/>
    <w:rPr>
      <w:rFonts w:ascii="Symbol" w:hAnsi="Symbol" w:cs="Symbol"/>
    </w:rPr>
  </w:style>
  <w:style w:type="paragraph" w:styleId="afffb">
    <w:name w:val="List"/>
    <w:basedOn w:val="afa"/>
    <w:rsid w:val="00F812DC"/>
    <w:pPr>
      <w:suppressAutoHyphens/>
      <w:overflowPunct w:val="0"/>
      <w:autoSpaceDE w:val="0"/>
      <w:jc w:val="left"/>
      <w:textAlignment w:val="baseline"/>
    </w:pPr>
    <w:rPr>
      <w:rFonts w:cs="Tahoma"/>
      <w:lang w:val="ru-RU" w:eastAsia="zh-CN"/>
    </w:rPr>
  </w:style>
  <w:style w:type="paragraph" w:customStyle="1" w:styleId="36">
    <w:name w:val="Указатель3"/>
    <w:basedOn w:val="a"/>
    <w:rsid w:val="00F812DC"/>
    <w:pPr>
      <w:suppressLineNumbers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2b">
    <w:name w:val="Название2"/>
    <w:basedOn w:val="a"/>
    <w:rsid w:val="00F812DC"/>
    <w:pPr>
      <w:suppressLineNumbers/>
      <w:suppressAutoHyphens/>
      <w:overflowPunct w:val="0"/>
      <w:autoSpaceDE w:val="0"/>
      <w:spacing w:before="120" w:after="120" w:line="240" w:lineRule="auto"/>
      <w:textAlignment w:val="baseline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2c">
    <w:name w:val="Указатель2"/>
    <w:basedOn w:val="a"/>
    <w:rsid w:val="00F812DC"/>
    <w:pPr>
      <w:suppressLineNumbers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1d">
    <w:name w:val="Название1"/>
    <w:basedOn w:val="a"/>
    <w:rsid w:val="00F812DC"/>
    <w:pPr>
      <w:suppressLineNumbers/>
      <w:suppressAutoHyphens/>
      <w:overflowPunct w:val="0"/>
      <w:autoSpaceDE w:val="0"/>
      <w:spacing w:before="120" w:after="120" w:line="240" w:lineRule="auto"/>
      <w:textAlignment w:val="baseline"/>
    </w:pPr>
    <w:rPr>
      <w:rFonts w:ascii="Times New Roman" w:eastAsia="Times New Roman" w:hAnsi="Times New Roman" w:cs="Tahoma"/>
      <w:i/>
      <w:iCs/>
      <w:sz w:val="24"/>
      <w:szCs w:val="24"/>
      <w:lang w:eastAsia="zh-CN"/>
    </w:rPr>
  </w:style>
  <w:style w:type="paragraph" w:customStyle="1" w:styleId="1e">
    <w:name w:val="Указатель1"/>
    <w:basedOn w:val="a"/>
    <w:rsid w:val="00F812DC"/>
    <w:pPr>
      <w:suppressLineNumbers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ahoma"/>
      <w:sz w:val="20"/>
      <w:szCs w:val="20"/>
      <w:lang w:eastAsia="zh-CN"/>
    </w:rPr>
  </w:style>
  <w:style w:type="paragraph" w:customStyle="1" w:styleId="211">
    <w:name w:val="Основной текст 21"/>
    <w:basedOn w:val="a"/>
    <w:rsid w:val="00F812DC"/>
    <w:pPr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afffc">
    <w:name w:val="Заголовок таблицы"/>
    <w:basedOn w:val="ad"/>
    <w:rsid w:val="00F812DC"/>
    <w:pPr>
      <w:widowControl/>
      <w:overflowPunct w:val="0"/>
      <w:autoSpaceDE w:val="0"/>
      <w:jc w:val="center"/>
      <w:textAlignment w:val="baseline"/>
    </w:pPr>
    <w:rPr>
      <w:rFonts w:eastAsia="Times New Roman"/>
      <w:b/>
      <w:bCs/>
      <w:kern w:val="0"/>
      <w:sz w:val="20"/>
      <w:szCs w:val="20"/>
      <w:lang w:eastAsia="zh-CN"/>
    </w:rPr>
  </w:style>
  <w:style w:type="paragraph" w:customStyle="1" w:styleId="62">
    <w:name w:val="заголовок 6"/>
    <w:basedOn w:val="a"/>
    <w:next w:val="a"/>
    <w:rsid w:val="00F812DC"/>
    <w:pPr>
      <w:keepNext/>
      <w:widowControl w:val="0"/>
      <w:autoSpaceDE w:val="0"/>
      <w:spacing w:after="0" w:line="240" w:lineRule="auto"/>
      <w:jc w:val="right"/>
    </w:pPr>
    <w:rPr>
      <w:rFonts w:ascii="Times New Roman" w:eastAsia="Times New Roman" w:hAnsi="Times New Roman" w:cs="Times New Roman"/>
      <w:vanish/>
      <w:sz w:val="20"/>
      <w:szCs w:val="20"/>
      <w:lang w:eastAsia="zh-CN"/>
    </w:rPr>
  </w:style>
  <w:style w:type="paragraph" w:customStyle="1" w:styleId="1f">
    <w:name w:val="Текст1"/>
    <w:basedOn w:val="a"/>
    <w:rsid w:val="00F812DC"/>
    <w:pPr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2d">
    <w:name w:val="Название объекта2"/>
    <w:basedOn w:val="a"/>
    <w:rsid w:val="00F812DC"/>
    <w:pPr>
      <w:suppressAutoHyphens/>
      <w:overflowPunct w:val="0"/>
      <w:autoSpaceDE w:val="0"/>
      <w:spacing w:after="0" w:line="100" w:lineRule="atLeast"/>
      <w:textAlignment w:val="baseline"/>
    </w:pPr>
    <w:rPr>
      <w:rFonts w:ascii="Times New Roman" w:eastAsia="Calibri" w:hAnsi="Times New Roman" w:cs="Times New Roman"/>
      <w:b/>
      <w:bCs/>
      <w:color w:val="4F81BD"/>
      <w:sz w:val="18"/>
      <w:szCs w:val="18"/>
      <w:lang w:eastAsia="zh-CN"/>
    </w:rPr>
  </w:style>
  <w:style w:type="paragraph" w:customStyle="1" w:styleId="1f0">
    <w:name w:val="Обычный (Интернет)1"/>
    <w:basedOn w:val="a"/>
    <w:rsid w:val="00F812DC"/>
    <w:pPr>
      <w:suppressAutoHyphens/>
      <w:overflowPunct w:val="0"/>
      <w:autoSpaceDE w:val="0"/>
      <w:spacing w:before="28" w:after="28" w:line="100" w:lineRule="atLeast"/>
      <w:textAlignment w:val="baseline"/>
    </w:pPr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paragraph" w:customStyle="1" w:styleId="37">
    <w:name w:val="Абзац списка3"/>
    <w:basedOn w:val="a"/>
    <w:rsid w:val="00F812DC"/>
    <w:pPr>
      <w:suppressAutoHyphens/>
      <w:overflowPunct w:val="0"/>
      <w:autoSpaceDE w:val="0"/>
      <w:spacing w:after="0" w:line="240" w:lineRule="auto"/>
      <w:ind w:left="720"/>
      <w:textAlignment w:val="baseline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1f1">
    <w:name w:val="Без интервала1"/>
    <w:rsid w:val="00F812DC"/>
    <w:pPr>
      <w:widowControl w:val="0"/>
      <w:suppressAutoHyphens/>
      <w:spacing w:before="80" w:after="80" w:line="100" w:lineRule="atLeast"/>
      <w:jc w:val="center"/>
    </w:pPr>
    <w:rPr>
      <w:rFonts w:ascii="Times New Roman" w:eastAsia="Arial Unicode MS" w:hAnsi="Times New Roman" w:cs="Arial CYR"/>
      <w:color w:val="000000"/>
      <w:kern w:val="1"/>
      <w:sz w:val="20"/>
      <w:lang w:eastAsia="zh-CN" w:bidi="hi-IN"/>
    </w:rPr>
  </w:style>
  <w:style w:type="paragraph" w:customStyle="1" w:styleId="212">
    <w:name w:val="Основной текст с отступом 21"/>
    <w:basedOn w:val="a"/>
    <w:rsid w:val="00F812DC"/>
    <w:pPr>
      <w:suppressAutoHyphens/>
      <w:overflowPunct w:val="0"/>
      <w:autoSpaceDE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310">
    <w:name w:val="Основной текст с отступом 31"/>
    <w:basedOn w:val="a"/>
    <w:rsid w:val="00F812DC"/>
    <w:pPr>
      <w:suppressAutoHyphens/>
      <w:overflowPunct w:val="0"/>
      <w:autoSpaceDE w:val="0"/>
      <w:spacing w:after="120" w:line="100" w:lineRule="atLeast"/>
      <w:ind w:left="283"/>
      <w:textAlignment w:val="baseline"/>
    </w:pPr>
    <w:rPr>
      <w:rFonts w:ascii="Times New Roman" w:eastAsia="Times New Roman" w:hAnsi="Times New Roman" w:cs="Times New Roman"/>
      <w:kern w:val="1"/>
      <w:sz w:val="16"/>
      <w:szCs w:val="16"/>
      <w:lang w:eastAsia="zh-CN"/>
    </w:rPr>
  </w:style>
  <w:style w:type="paragraph" w:customStyle="1" w:styleId="style6">
    <w:name w:val="style6"/>
    <w:basedOn w:val="a"/>
    <w:rsid w:val="00F812DC"/>
    <w:pPr>
      <w:suppressAutoHyphens/>
      <w:overflowPunct w:val="0"/>
      <w:autoSpaceDE w:val="0"/>
      <w:spacing w:before="280" w:after="2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221">
    <w:name w:val="Основной текст 22"/>
    <w:basedOn w:val="a"/>
    <w:rsid w:val="00F812D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01">
    <w:name w:val="Оглавление 10"/>
    <w:basedOn w:val="36"/>
    <w:rsid w:val="00F812DC"/>
    <w:pPr>
      <w:tabs>
        <w:tab w:val="right" w:leader="dot" w:pos="7091"/>
      </w:tabs>
      <w:ind w:left="2547"/>
    </w:pPr>
  </w:style>
  <w:style w:type="paragraph" w:customStyle="1" w:styleId="afffd">
    <w:name w:val="Содержимое врезки"/>
    <w:basedOn w:val="afa"/>
    <w:rsid w:val="00F812DC"/>
    <w:pPr>
      <w:suppressAutoHyphens/>
      <w:overflowPunct w:val="0"/>
      <w:autoSpaceDE w:val="0"/>
      <w:jc w:val="left"/>
      <w:textAlignment w:val="baseline"/>
    </w:pPr>
    <w:rPr>
      <w:lang w:val="ru-RU" w:eastAsia="zh-CN"/>
    </w:rPr>
  </w:style>
  <w:style w:type="paragraph" w:customStyle="1" w:styleId="afffe">
    <w:name w:val="Верхний колонтитул слева"/>
    <w:basedOn w:val="a"/>
    <w:rsid w:val="00F812DC"/>
    <w:pPr>
      <w:suppressLineNumbers/>
      <w:tabs>
        <w:tab w:val="center" w:pos="4818"/>
        <w:tab w:val="right" w:pos="9637"/>
      </w:tabs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311">
    <w:name w:val="Основной текст 31"/>
    <w:basedOn w:val="a"/>
    <w:rsid w:val="00F812DC"/>
    <w:pPr>
      <w:suppressAutoHyphens/>
      <w:overflowPunct w:val="0"/>
      <w:autoSpaceDE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customStyle="1" w:styleId="msolistparagraphbullet2gif">
    <w:name w:val="msolistparagraphbullet2.gif"/>
    <w:basedOn w:val="a"/>
    <w:rsid w:val="00F812DC"/>
    <w:pPr>
      <w:suppressAutoHyphens/>
      <w:overflowPunct w:val="0"/>
      <w:autoSpaceDE w:val="0"/>
      <w:spacing w:before="280" w:after="2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2110">
    <w:name w:val="Основной текст с отступом 211"/>
    <w:basedOn w:val="a"/>
    <w:rsid w:val="00F812DC"/>
    <w:pPr>
      <w:suppressAutoHyphens/>
      <w:overflowPunct w:val="0"/>
      <w:autoSpaceDE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s153">
    <w:name w:val="s_153"/>
    <w:basedOn w:val="a"/>
    <w:rsid w:val="00F812DC"/>
    <w:pPr>
      <w:spacing w:after="0" w:line="240" w:lineRule="auto"/>
      <w:ind w:left="825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s103">
    <w:name w:val="s_103"/>
    <w:rsid w:val="00F812DC"/>
    <w:rPr>
      <w:b/>
      <w:bCs/>
      <w:color w:val="000080"/>
    </w:rPr>
  </w:style>
  <w:style w:type="paragraph" w:customStyle="1" w:styleId="s13">
    <w:name w:val="s_13"/>
    <w:basedOn w:val="a"/>
    <w:rsid w:val="00F812DC"/>
    <w:pPr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222">
    <w:name w:val="s_222"/>
    <w:basedOn w:val="a"/>
    <w:rsid w:val="00F812DC"/>
    <w:pPr>
      <w:spacing w:after="0" w:line="240" w:lineRule="auto"/>
    </w:pPr>
    <w:rPr>
      <w:rFonts w:ascii="Times New Roman" w:eastAsia="Times New Roman" w:hAnsi="Times New Roman" w:cs="Times New Roman"/>
      <w:i/>
      <w:iCs/>
      <w:color w:val="800080"/>
      <w:sz w:val="20"/>
      <w:szCs w:val="20"/>
      <w:lang w:eastAsia="ru-RU"/>
    </w:rPr>
  </w:style>
  <w:style w:type="paragraph" w:customStyle="1" w:styleId="western">
    <w:name w:val="western"/>
    <w:basedOn w:val="a"/>
    <w:rsid w:val="00F812DC"/>
    <w:pPr>
      <w:spacing w:before="100" w:beforeAutospacing="1" w:after="119" w:line="102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1f2">
    <w:name w:val="Сетка таблицы1"/>
    <w:basedOn w:val="a1"/>
    <w:next w:val="aff4"/>
    <w:rsid w:val="00F812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6">
    <w:name w:val="p6"/>
    <w:basedOn w:val="a"/>
    <w:rsid w:val="00F812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rsid w:val="00F812DC"/>
  </w:style>
  <w:style w:type="character" w:customStyle="1" w:styleId="1f3">
    <w:name w:val="Неразрешенное упоминание1"/>
    <w:uiPriority w:val="99"/>
    <w:semiHidden/>
    <w:unhideWhenUsed/>
    <w:rsid w:val="00F812DC"/>
    <w:rPr>
      <w:color w:val="605E5C"/>
      <w:shd w:val="clear" w:color="auto" w:fill="E1DFDD"/>
    </w:rPr>
  </w:style>
  <w:style w:type="paragraph" w:customStyle="1" w:styleId="consplusnormal1">
    <w:name w:val="consplusnormal"/>
    <w:basedOn w:val="a"/>
    <w:rsid w:val="00F812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4">
    <w:name w:val="Основной текст Знак1"/>
    <w:aliases w:val=" Знак Знак Знак Знак1,Таблица TEXT Знак1,Body single Знак1,bt Знак1,Body Text Char Знак1,Основной текст Знак Знак Знак Знак Знак1"/>
    <w:rsid w:val="00F812DC"/>
    <w:rPr>
      <w:sz w:val="28"/>
      <w:lang w:eastAsia="zh-CN"/>
    </w:rPr>
  </w:style>
  <w:style w:type="character" w:customStyle="1" w:styleId="affff">
    <w:name w:val="Другое_"/>
    <w:link w:val="affff0"/>
    <w:uiPriority w:val="99"/>
    <w:locked/>
    <w:rsid w:val="00F812DC"/>
    <w:rPr>
      <w:sz w:val="18"/>
      <w:szCs w:val="18"/>
      <w:shd w:val="clear" w:color="auto" w:fill="FFFFFF"/>
    </w:rPr>
  </w:style>
  <w:style w:type="paragraph" w:customStyle="1" w:styleId="affff0">
    <w:name w:val="Другое"/>
    <w:basedOn w:val="a"/>
    <w:link w:val="affff"/>
    <w:uiPriority w:val="99"/>
    <w:rsid w:val="00F812DC"/>
    <w:pPr>
      <w:widowControl w:val="0"/>
      <w:shd w:val="clear" w:color="auto" w:fill="FFFFFF"/>
      <w:spacing w:after="0" w:line="264" w:lineRule="auto"/>
      <w:jc w:val="center"/>
    </w:pPr>
    <w:rPr>
      <w:sz w:val="18"/>
      <w:szCs w:val="18"/>
    </w:rPr>
  </w:style>
  <w:style w:type="paragraph" w:customStyle="1" w:styleId="312">
    <w:name w:val="Абзац списка31"/>
    <w:basedOn w:val="a"/>
    <w:rsid w:val="00F812DC"/>
    <w:pPr>
      <w:suppressAutoHyphens/>
      <w:overflowPunct w:val="0"/>
      <w:autoSpaceDE w:val="0"/>
      <w:spacing w:after="0" w:line="240" w:lineRule="auto"/>
      <w:ind w:left="720"/>
      <w:textAlignment w:val="baseline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TableParagraph">
    <w:name w:val="Table Paragraph"/>
    <w:basedOn w:val="a"/>
    <w:uiPriority w:val="1"/>
    <w:qFormat/>
    <w:rsid w:val="006F6623"/>
    <w:pPr>
      <w:widowControl w:val="0"/>
      <w:autoSpaceDE w:val="0"/>
      <w:autoSpaceDN w:val="0"/>
      <w:spacing w:before="44" w:after="0" w:line="240" w:lineRule="auto"/>
      <w:ind w:left="82"/>
    </w:pPr>
    <w:rPr>
      <w:rFonts w:ascii="Times New Roman" w:eastAsia="Times New Roman" w:hAnsi="Times New Roman" w:cs="Times New Roman"/>
    </w:rPr>
  </w:style>
  <w:style w:type="table" w:customStyle="1" w:styleId="TableGrid">
    <w:name w:val="TableGrid"/>
    <w:rsid w:val="00692C08"/>
    <w:pPr>
      <w:spacing w:after="0" w:line="240" w:lineRule="auto"/>
    </w:pPr>
    <w:rPr>
      <w:rFonts w:eastAsiaTheme="minorEastAsia"/>
      <w:kern w:val="2"/>
      <w:lang w:eastAsia="ru-RU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43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6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0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7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7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0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6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3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16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194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538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625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20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554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029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7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6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6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41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512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080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139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8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335414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98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6901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8" w:color="EBEBEB"/>
                            <w:left w:val="none" w:sz="0" w:space="15" w:color="auto"/>
                            <w:bottom w:val="single" w:sz="6" w:space="8" w:color="EBEBEB"/>
                            <w:right w:val="none" w:sz="0" w:space="8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37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internet.garant.r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image" Target="media/image4.jpeg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68D24A-5780-45E7-A08A-7C8A11762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9909</TotalTime>
  <Pages>14</Pages>
  <Words>2971</Words>
  <Characters>16936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166</cp:revision>
  <cp:lastPrinted>2025-05-22T13:05:00Z</cp:lastPrinted>
  <dcterms:created xsi:type="dcterms:W3CDTF">2023-03-02T14:31:00Z</dcterms:created>
  <dcterms:modified xsi:type="dcterms:W3CDTF">2025-10-31T13:17:00Z</dcterms:modified>
</cp:coreProperties>
</file>